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4A594" w14:textId="352E75A1" w:rsidR="00AE534E" w:rsidRPr="00AE534E" w:rsidRDefault="00AE534E" w:rsidP="00AE534E">
      <w:pPr>
        <w:spacing w:after="60" w:line="240" w:lineRule="auto"/>
        <w:rPr>
          <w:rFonts w:ascii="Aptos" w:eastAsia="Roboto" w:hAnsi="Aptos" w:cs="Roboto"/>
          <w:b/>
          <w:bCs/>
          <w:iCs/>
          <w:sz w:val="22"/>
          <w:szCs w:val="28"/>
          <w:lang w:val="en"/>
        </w:rPr>
      </w:pPr>
      <w:r>
        <w:rPr>
          <w:rFonts w:ascii="Aptos" w:eastAsia="Roboto" w:hAnsi="Aptos" w:cs="Roboto"/>
          <w:b/>
          <w:bCs/>
          <w:iCs/>
          <w:sz w:val="22"/>
          <w:szCs w:val="28"/>
          <w:lang w:val="en"/>
        </w:rPr>
        <w:t xml:space="preserve">PRESS RELEASE </w:t>
      </w:r>
      <w:r w:rsidR="00BF72B6">
        <w:rPr>
          <w:rFonts w:ascii="Aptos" w:eastAsia="Roboto" w:hAnsi="Aptos" w:cs="Roboto"/>
          <w:b/>
          <w:bCs/>
          <w:iCs/>
          <w:sz w:val="22"/>
          <w:szCs w:val="28"/>
          <w:lang w:val="en"/>
        </w:rPr>
        <w:t xml:space="preserve"> - </w:t>
      </w:r>
      <w:r w:rsidRPr="00AE534E">
        <w:rPr>
          <w:rFonts w:ascii="Aptos" w:eastAsia="Roboto" w:hAnsi="Aptos" w:cs="Roboto"/>
          <w:b/>
          <w:bCs/>
          <w:iCs/>
          <w:sz w:val="22"/>
          <w:szCs w:val="28"/>
          <w:lang w:val="en"/>
        </w:rPr>
        <w:t>SUMMARY:</w:t>
      </w:r>
    </w:p>
    <w:p w14:paraId="542A1356" w14:textId="77777777" w:rsidR="00AE534E" w:rsidRDefault="00AE534E">
      <w:pPr>
        <w:pStyle w:val="Title"/>
        <w:spacing w:after="60"/>
        <w:rPr>
          <w:rFonts w:ascii="Aptos" w:eastAsia="Roboto" w:hAnsi="Aptos" w:cs="Roboto"/>
          <w:sz w:val="36"/>
          <w:szCs w:val="56"/>
        </w:rPr>
      </w:pPr>
    </w:p>
    <w:p w14:paraId="48D514DB" w14:textId="515C11F7" w:rsidR="002417D0" w:rsidRDefault="00976AE6">
      <w:pPr>
        <w:pStyle w:val="Title"/>
        <w:spacing w:after="60"/>
        <w:rPr>
          <w:rFonts w:ascii="Aptos" w:eastAsia="Roboto" w:hAnsi="Aptos" w:cs="Roboto"/>
          <w:sz w:val="36"/>
          <w:szCs w:val="56"/>
        </w:rPr>
      </w:pPr>
      <w:r w:rsidRPr="000D7530">
        <w:rPr>
          <w:rFonts w:ascii="Aptos" w:eastAsia="Roboto" w:hAnsi="Aptos" w:cs="Roboto"/>
          <w:sz w:val="36"/>
          <w:szCs w:val="56"/>
        </w:rPr>
        <w:t>Space Economic Forum and H.E. Mohamed bin Ahmed Al Obaidly Announce Agreement to Establish SEF Qatar</w:t>
      </w:r>
    </w:p>
    <w:p w14:paraId="6B99B4FB" w14:textId="77777777" w:rsidR="000D7530" w:rsidRPr="000D7530" w:rsidRDefault="000D7530" w:rsidP="000D7530"/>
    <w:p w14:paraId="57338E66" w14:textId="77777777" w:rsidR="000D7530" w:rsidRPr="000D7530" w:rsidRDefault="000D7530" w:rsidP="000D7530">
      <w:pPr>
        <w:numPr>
          <w:ilvl w:val="0"/>
          <w:numId w:val="12"/>
        </w:numPr>
        <w:spacing w:after="60" w:line="240" w:lineRule="auto"/>
        <w:rPr>
          <w:rFonts w:ascii="Aptos" w:eastAsia="Roboto" w:hAnsi="Aptos" w:cs="Roboto"/>
          <w:i/>
          <w:sz w:val="22"/>
          <w:szCs w:val="28"/>
          <w:lang w:val="en"/>
        </w:rPr>
      </w:pPr>
      <w:r w:rsidRPr="000D7530">
        <w:rPr>
          <w:rFonts w:ascii="Aptos" w:eastAsia="Roboto" w:hAnsi="Aptos" w:cs="Roboto"/>
          <w:i/>
          <w:sz w:val="22"/>
          <w:szCs w:val="28"/>
          <w:lang w:val="en"/>
        </w:rPr>
        <w:t>An annual global forum in Doha, supported by 17 year-round strategic participation groups, will connect space and aerospace companies, governments, investors, industry, and research institutions to help build the multi-trillion-dollar Earth–Moon economy.</w:t>
      </w:r>
    </w:p>
    <w:p w14:paraId="0292BA82" w14:textId="636A2667" w:rsidR="00AE534E" w:rsidRPr="00AE534E" w:rsidRDefault="000D7530" w:rsidP="00AE534E">
      <w:pPr>
        <w:numPr>
          <w:ilvl w:val="0"/>
          <w:numId w:val="12"/>
        </w:numPr>
        <w:spacing w:after="60" w:line="240" w:lineRule="auto"/>
        <w:rPr>
          <w:rFonts w:ascii="Aptos" w:eastAsia="Roboto" w:hAnsi="Aptos" w:cs="Roboto"/>
          <w:i/>
          <w:sz w:val="22"/>
          <w:szCs w:val="28"/>
          <w:lang w:val="en"/>
        </w:rPr>
      </w:pPr>
      <w:r w:rsidRPr="000D7530">
        <w:rPr>
          <w:rFonts w:ascii="Aptos" w:eastAsia="Roboto" w:hAnsi="Aptos" w:cs="Roboto"/>
          <w:i/>
          <w:sz w:val="22"/>
          <w:szCs w:val="28"/>
          <w:lang w:val="en"/>
        </w:rPr>
        <w:t>SEF Qatar is designed to move the Earth–Moon economy from conversation to coordination, gathering and connecting the technologies, people, capital, infrastructure, and institutions required to turn emerging opportunities into implementable projects and enduring markets.</w:t>
      </w:r>
    </w:p>
    <w:p w14:paraId="0DEC0A01" w14:textId="77777777" w:rsidR="00AE534E" w:rsidRPr="00AE534E" w:rsidRDefault="00AE534E" w:rsidP="00AE534E">
      <w:pPr>
        <w:spacing w:after="60" w:line="240" w:lineRule="auto"/>
        <w:rPr>
          <w:rFonts w:ascii="Aptos" w:eastAsia="Roboto" w:hAnsi="Aptos" w:cs="Roboto"/>
          <w:iCs/>
          <w:sz w:val="22"/>
          <w:szCs w:val="28"/>
          <w:lang w:val="en"/>
        </w:rPr>
      </w:pPr>
    </w:p>
    <w:p w14:paraId="2F47F800" w14:textId="77777777" w:rsidR="00AE534E" w:rsidRPr="00AE534E" w:rsidRDefault="00AE534E" w:rsidP="00AE534E">
      <w:pPr>
        <w:spacing w:after="60" w:line="240" w:lineRule="auto"/>
        <w:rPr>
          <w:rFonts w:ascii="Aptos" w:eastAsia="Roboto" w:hAnsi="Aptos" w:cs="Roboto"/>
          <w:sz w:val="22"/>
          <w:szCs w:val="24"/>
        </w:rPr>
      </w:pPr>
      <w:r w:rsidRPr="00AE534E">
        <w:rPr>
          <w:rFonts w:ascii="Aptos" w:eastAsia="Roboto" w:hAnsi="Aptos" w:cs="Roboto"/>
          <w:sz w:val="22"/>
          <w:szCs w:val="24"/>
        </w:rPr>
        <w:t>Florida-based Space Economic Forum LLC (SEF International) and His Excellency Mohamed bin Ahmed Al Obaidly have announced an agreement to establish Space Economic Forum Qatar. The venture will combine an annual international forum in Doha with a year-round program connecting governments, industry, investors, and research institutions around the emerging multitrillion-dollar Earth–Moon economy.</w:t>
      </w:r>
    </w:p>
    <w:p w14:paraId="7701E15A" w14:textId="77777777" w:rsidR="00AE534E" w:rsidRPr="00AE534E" w:rsidRDefault="00AE534E" w:rsidP="00AE534E">
      <w:pPr>
        <w:spacing w:after="60" w:line="240" w:lineRule="auto"/>
        <w:rPr>
          <w:rFonts w:ascii="Aptos" w:eastAsia="Roboto" w:hAnsi="Aptos" w:cs="Roboto"/>
          <w:sz w:val="22"/>
          <w:szCs w:val="24"/>
        </w:rPr>
      </w:pPr>
      <w:r w:rsidRPr="00AE534E">
        <w:rPr>
          <w:rFonts w:ascii="Aptos" w:eastAsia="Roboto" w:hAnsi="Aptos" w:cs="Roboto"/>
          <w:sz w:val="22"/>
          <w:szCs w:val="24"/>
        </w:rPr>
        <w:t>The inaugural forum is targeted for the beginning of September 2027. Inspired partly by the World Economic Forum’s convening model, SEF Qatar aims to position Doha as an international hub for developing the partnerships, infrastructure, and markets of the next industrial revolution.</w:t>
      </w:r>
    </w:p>
    <w:p w14:paraId="1E2F333B" w14:textId="77777777" w:rsidR="00AE534E" w:rsidRPr="00AE534E" w:rsidRDefault="00AE534E" w:rsidP="00AE534E">
      <w:pPr>
        <w:spacing w:after="60" w:line="240" w:lineRule="auto"/>
        <w:rPr>
          <w:rFonts w:ascii="Aptos" w:eastAsia="Roboto" w:hAnsi="Aptos" w:cs="Roboto"/>
          <w:sz w:val="22"/>
          <w:szCs w:val="24"/>
        </w:rPr>
      </w:pPr>
      <w:r w:rsidRPr="00AE534E">
        <w:rPr>
          <w:rFonts w:ascii="Aptos" w:eastAsia="Roboto" w:hAnsi="Aptos" w:cs="Roboto"/>
          <w:sz w:val="22"/>
          <w:szCs w:val="24"/>
        </w:rPr>
        <w:t>Upon official formation, His Excellency will serve as Founding Chairman, with Neal S. Lachman as Founding Executive Vice Chairman and Chief Executive Officer. N.S. Lachman &amp; Co. LLC will lead organization and international programming. More than 60 international professionals have contributed to the platform’s development since July 2025.</w:t>
      </w:r>
    </w:p>
    <w:p w14:paraId="13CD29E4" w14:textId="77777777" w:rsidR="00AE534E" w:rsidRPr="00AE534E" w:rsidRDefault="00AE534E" w:rsidP="00AE534E">
      <w:pPr>
        <w:spacing w:after="60" w:line="240" w:lineRule="auto"/>
        <w:rPr>
          <w:rFonts w:ascii="Aptos" w:eastAsia="Roboto" w:hAnsi="Aptos" w:cs="Roboto"/>
          <w:sz w:val="22"/>
          <w:szCs w:val="24"/>
        </w:rPr>
      </w:pPr>
      <w:r w:rsidRPr="00AE534E">
        <w:rPr>
          <w:rFonts w:ascii="Aptos" w:eastAsia="Roboto" w:hAnsi="Aptos" w:cs="Roboto"/>
          <w:sz w:val="22"/>
          <w:szCs w:val="24"/>
        </w:rPr>
        <w:t>SEF Qatar will provide a bridge for cooperation among GCC countries, the wider Middle East, and global space, aerospace, and technology industries. Participants can explore joint ventures, research partnerships, supplier development, and investment opportunities supporting regional diversification and skilled employment.</w:t>
      </w:r>
    </w:p>
    <w:p w14:paraId="40CCBFEF" w14:textId="77777777" w:rsidR="00AE534E" w:rsidRPr="00AE534E" w:rsidRDefault="00AE534E" w:rsidP="00AE534E">
      <w:pPr>
        <w:spacing w:after="60" w:line="240" w:lineRule="auto"/>
        <w:rPr>
          <w:rFonts w:ascii="Aptos" w:eastAsia="Roboto" w:hAnsi="Aptos" w:cs="Roboto"/>
          <w:sz w:val="22"/>
          <w:szCs w:val="24"/>
        </w:rPr>
      </w:pPr>
      <w:r w:rsidRPr="00AE534E">
        <w:rPr>
          <w:rFonts w:ascii="Aptos" w:eastAsia="Roboto" w:hAnsi="Aptos" w:cs="Roboto"/>
          <w:sz w:val="22"/>
          <w:szCs w:val="24"/>
        </w:rPr>
        <w:t>Five thematic tracks, five program layers, and 17 strategic participation groups will connect areas including AI, human resilience, spaceports, orbital infrastructure, and Cis-Lunar transportation. Planned initiatives include an Analog Astronaut Training Camp and an Astrobotany and Food Security Research Laboratory near Doha.</w:t>
      </w:r>
    </w:p>
    <w:p w14:paraId="09EBFED5" w14:textId="77777777" w:rsidR="00AE534E" w:rsidRPr="00AE534E" w:rsidRDefault="00AE534E" w:rsidP="00AE534E">
      <w:pPr>
        <w:spacing w:after="60" w:line="240" w:lineRule="auto"/>
        <w:rPr>
          <w:rFonts w:ascii="Aptos" w:eastAsia="Roboto" w:hAnsi="Aptos" w:cs="Roboto"/>
          <w:sz w:val="22"/>
          <w:szCs w:val="24"/>
        </w:rPr>
      </w:pPr>
      <w:r w:rsidRPr="00AE534E">
        <w:rPr>
          <w:rFonts w:ascii="Aptos" w:eastAsia="Roboto" w:hAnsi="Aptos" w:cs="Roboto"/>
          <w:sz w:val="22"/>
          <w:szCs w:val="24"/>
        </w:rPr>
        <w:t>The agreement grants His Excellency exclusive rights, exercised through SEF Qatar, to develop the platform in Qatar. Further GCC and international events may follow through separately agreed arrangements.</w:t>
      </w:r>
    </w:p>
    <w:p w14:paraId="67BACC86" w14:textId="77777777" w:rsidR="000D7530" w:rsidRDefault="000D7530">
      <w:pPr>
        <w:spacing w:after="60" w:line="240" w:lineRule="auto"/>
        <w:rPr>
          <w:rFonts w:ascii="Aptos" w:eastAsia="Roboto" w:hAnsi="Aptos" w:cs="Roboto"/>
          <w:sz w:val="22"/>
          <w:szCs w:val="24"/>
        </w:rPr>
      </w:pPr>
    </w:p>
    <w:p w14:paraId="55A3E042" w14:textId="4A8F7CBF" w:rsidR="00AE534E" w:rsidRPr="00AE534E" w:rsidRDefault="00AE534E" w:rsidP="00AE534E">
      <w:pPr>
        <w:spacing w:after="60" w:line="240" w:lineRule="auto"/>
        <w:rPr>
          <w:rFonts w:ascii="Aptos" w:eastAsia="Roboto" w:hAnsi="Aptos" w:cs="Roboto"/>
          <w:b/>
          <w:bCs/>
          <w:iCs/>
          <w:sz w:val="22"/>
          <w:szCs w:val="28"/>
          <w:lang w:val="en"/>
        </w:rPr>
      </w:pPr>
      <w:r>
        <w:rPr>
          <w:rFonts w:ascii="Aptos" w:eastAsia="Roboto" w:hAnsi="Aptos" w:cs="Roboto"/>
          <w:b/>
          <w:bCs/>
          <w:iCs/>
          <w:sz w:val="22"/>
          <w:szCs w:val="28"/>
          <w:lang w:val="en"/>
        </w:rPr>
        <w:t>FULL PRESS RELEASE</w:t>
      </w:r>
      <w:r w:rsidRPr="00AE534E">
        <w:rPr>
          <w:rFonts w:ascii="Aptos" w:eastAsia="Roboto" w:hAnsi="Aptos" w:cs="Roboto"/>
          <w:b/>
          <w:bCs/>
          <w:iCs/>
          <w:sz w:val="22"/>
          <w:szCs w:val="28"/>
          <w:lang w:val="en"/>
        </w:rPr>
        <w:t>:</w:t>
      </w:r>
    </w:p>
    <w:p w14:paraId="123D52F3" w14:textId="77777777" w:rsidR="00AE534E" w:rsidRDefault="00AE534E">
      <w:pPr>
        <w:spacing w:after="60" w:line="240" w:lineRule="auto"/>
        <w:rPr>
          <w:rFonts w:ascii="Aptos" w:eastAsia="Roboto" w:hAnsi="Aptos" w:cs="Roboto"/>
          <w:sz w:val="22"/>
          <w:szCs w:val="24"/>
        </w:rPr>
      </w:pPr>
    </w:p>
    <w:p w14:paraId="26A3D3D4" w14:textId="77777777" w:rsidR="00AE534E" w:rsidRDefault="00AE534E" w:rsidP="00AE534E">
      <w:pPr>
        <w:pStyle w:val="Title"/>
        <w:spacing w:after="60"/>
        <w:rPr>
          <w:rFonts w:ascii="Aptos" w:eastAsia="Roboto" w:hAnsi="Aptos" w:cs="Roboto"/>
          <w:sz w:val="36"/>
          <w:szCs w:val="56"/>
        </w:rPr>
      </w:pPr>
      <w:r w:rsidRPr="000D7530">
        <w:rPr>
          <w:rFonts w:ascii="Aptos" w:eastAsia="Roboto" w:hAnsi="Aptos" w:cs="Roboto"/>
          <w:sz w:val="36"/>
          <w:szCs w:val="56"/>
        </w:rPr>
        <w:t>Space Economic Forum and H.E. Mohamed bin Ahmed Al Obaidly Announce Agreement to Establish SEF Qatar</w:t>
      </w:r>
    </w:p>
    <w:p w14:paraId="76023644" w14:textId="77777777" w:rsidR="00AE534E" w:rsidRPr="000D7530" w:rsidRDefault="00AE534E" w:rsidP="00AE534E"/>
    <w:p w14:paraId="4DE8CF21" w14:textId="77777777" w:rsidR="00AE534E" w:rsidRPr="000D7530" w:rsidRDefault="00AE534E" w:rsidP="00AE534E">
      <w:pPr>
        <w:numPr>
          <w:ilvl w:val="0"/>
          <w:numId w:val="12"/>
        </w:numPr>
        <w:spacing w:after="60" w:line="240" w:lineRule="auto"/>
        <w:rPr>
          <w:rFonts w:ascii="Aptos" w:eastAsia="Roboto" w:hAnsi="Aptos" w:cs="Roboto"/>
          <w:i/>
          <w:sz w:val="22"/>
          <w:szCs w:val="28"/>
          <w:lang w:val="en"/>
        </w:rPr>
      </w:pPr>
      <w:r w:rsidRPr="000D7530">
        <w:rPr>
          <w:rFonts w:ascii="Aptos" w:eastAsia="Roboto" w:hAnsi="Aptos" w:cs="Roboto"/>
          <w:i/>
          <w:sz w:val="22"/>
          <w:szCs w:val="28"/>
          <w:lang w:val="en"/>
        </w:rPr>
        <w:t>An annual global forum in Doha, supported by 17 year-round strategic participation groups, will connect space and aerospace companies, governments, investors, industry, and research institutions to help build the multi-trillion-dollar Earth–Moon economy.</w:t>
      </w:r>
    </w:p>
    <w:p w14:paraId="775F0BB6" w14:textId="77777777" w:rsidR="00AE534E" w:rsidRPr="00AE534E" w:rsidRDefault="00AE534E" w:rsidP="00AE534E">
      <w:pPr>
        <w:numPr>
          <w:ilvl w:val="0"/>
          <w:numId w:val="12"/>
        </w:numPr>
        <w:spacing w:after="60" w:line="240" w:lineRule="auto"/>
        <w:rPr>
          <w:rFonts w:ascii="Aptos" w:eastAsia="Roboto" w:hAnsi="Aptos" w:cs="Roboto"/>
          <w:i/>
          <w:sz w:val="22"/>
          <w:szCs w:val="28"/>
          <w:lang w:val="en"/>
        </w:rPr>
      </w:pPr>
      <w:r w:rsidRPr="000D7530">
        <w:rPr>
          <w:rFonts w:ascii="Aptos" w:eastAsia="Roboto" w:hAnsi="Aptos" w:cs="Roboto"/>
          <w:i/>
          <w:sz w:val="22"/>
          <w:szCs w:val="28"/>
          <w:lang w:val="en"/>
        </w:rPr>
        <w:t>SEF Qatar is designed to move the Earth–Moon economy from conversation to coordination, gathering and connecting the technologies, people, capital, infrastructure, and institutions required to turn emerging opportunities into implementable projects and enduring markets.</w:t>
      </w:r>
    </w:p>
    <w:p w14:paraId="1C96C5B2" w14:textId="1D3EB9F9" w:rsidR="000D7530" w:rsidRDefault="00976AE6" w:rsidP="000D7530">
      <w:pPr>
        <w:spacing w:after="60" w:line="240" w:lineRule="auto"/>
        <w:rPr>
          <w:rFonts w:ascii="Aptos" w:eastAsia="Roboto" w:hAnsi="Aptos" w:cs="Roboto"/>
          <w:sz w:val="22"/>
          <w:szCs w:val="24"/>
          <w:lang w:val="en"/>
        </w:rPr>
      </w:pPr>
      <w:r w:rsidRPr="000D7530">
        <w:rPr>
          <w:rFonts w:ascii="Aptos" w:eastAsia="Roboto" w:hAnsi="Aptos" w:cs="Roboto"/>
          <w:sz w:val="22"/>
          <w:szCs w:val="24"/>
        </w:rPr>
        <w:lastRenderedPageBreak/>
        <w:t xml:space="preserve">DOHA, Qatar, October </w:t>
      </w:r>
      <w:r w:rsidR="00AE534E">
        <w:rPr>
          <w:rFonts w:ascii="Aptos" w:eastAsia="Roboto" w:hAnsi="Aptos" w:cs="Roboto"/>
          <w:sz w:val="22"/>
          <w:szCs w:val="24"/>
        </w:rPr>
        <w:t>12</w:t>
      </w:r>
      <w:r w:rsidRPr="000D7530">
        <w:rPr>
          <w:rFonts w:ascii="Aptos" w:eastAsia="Roboto" w:hAnsi="Aptos" w:cs="Roboto"/>
          <w:sz w:val="22"/>
          <w:szCs w:val="24"/>
        </w:rPr>
        <w:t xml:space="preserve">, 2026 – </w:t>
      </w:r>
      <w:r w:rsidR="000D7530" w:rsidRPr="000D7530">
        <w:rPr>
          <w:rFonts w:ascii="Aptos" w:eastAsia="Roboto" w:hAnsi="Aptos" w:cs="Roboto"/>
          <w:sz w:val="22"/>
          <w:szCs w:val="24"/>
          <w:lang w:val="en"/>
        </w:rPr>
        <w:t xml:space="preserve">Florida-based </w:t>
      </w:r>
      <w:hyperlink r:id="rId8" w:history="1">
        <w:r w:rsidR="000D7530" w:rsidRPr="000D7530">
          <w:rPr>
            <w:rStyle w:val="Hyperlink"/>
            <w:rFonts w:ascii="Aptos" w:eastAsia="Roboto" w:hAnsi="Aptos" w:cs="Roboto"/>
            <w:sz w:val="22"/>
            <w:szCs w:val="24"/>
            <w:lang w:val="en"/>
          </w:rPr>
          <w:t>Space Economic Forum LLC (SEF International)</w:t>
        </w:r>
      </w:hyperlink>
      <w:r w:rsidR="000D7530" w:rsidRPr="000D7530">
        <w:rPr>
          <w:rFonts w:ascii="Aptos" w:eastAsia="Roboto" w:hAnsi="Aptos" w:cs="Roboto"/>
          <w:sz w:val="22"/>
          <w:szCs w:val="24"/>
          <w:lang w:val="en"/>
        </w:rPr>
        <w:t xml:space="preserve"> and </w:t>
      </w:r>
      <w:bookmarkStart w:id="0" w:name="_Hlk242382306"/>
      <w:r w:rsidR="000D7530" w:rsidRPr="000D7530">
        <w:rPr>
          <w:rFonts w:ascii="Aptos" w:eastAsia="Roboto" w:hAnsi="Aptos" w:cs="Roboto"/>
          <w:sz w:val="22"/>
          <w:szCs w:val="24"/>
          <w:lang w:val="en"/>
        </w:rPr>
        <w:t xml:space="preserve">His Excellency </w:t>
      </w:r>
      <w:hyperlink r:id="rId9" w:history="1">
        <w:r w:rsidR="000D7530" w:rsidRPr="000D7530">
          <w:rPr>
            <w:rStyle w:val="Hyperlink"/>
            <w:rFonts w:ascii="Aptos" w:eastAsia="Roboto" w:hAnsi="Aptos" w:cs="Roboto"/>
            <w:sz w:val="22"/>
            <w:szCs w:val="24"/>
            <w:lang w:val="en"/>
          </w:rPr>
          <w:t>Mohamed bin Ahmed Al Obaidly</w:t>
        </w:r>
      </w:hyperlink>
      <w:r w:rsidR="000D7530" w:rsidRPr="000D7530">
        <w:rPr>
          <w:rFonts w:ascii="Aptos" w:eastAsia="Roboto" w:hAnsi="Aptos" w:cs="Roboto"/>
          <w:sz w:val="22"/>
          <w:szCs w:val="24"/>
          <w:lang w:val="en"/>
        </w:rPr>
        <w:t>, a Qatar-based industrialist and prominent international businessman</w:t>
      </w:r>
      <w:bookmarkEnd w:id="0"/>
      <w:r w:rsidR="000D7530" w:rsidRPr="000D7530">
        <w:rPr>
          <w:rFonts w:ascii="Aptos" w:eastAsia="Roboto" w:hAnsi="Aptos" w:cs="Roboto"/>
          <w:sz w:val="22"/>
          <w:szCs w:val="24"/>
          <w:lang w:val="en"/>
        </w:rPr>
        <w:t xml:space="preserve">, are pleased to </w:t>
      </w:r>
      <w:hyperlink r:id="rId10" w:history="1">
        <w:r w:rsidR="000D7530" w:rsidRPr="0041443E">
          <w:rPr>
            <w:rStyle w:val="Hyperlink"/>
            <w:rFonts w:ascii="Aptos" w:eastAsia="Roboto" w:hAnsi="Aptos" w:cs="Roboto"/>
            <w:sz w:val="22"/>
            <w:szCs w:val="24"/>
            <w:lang w:val="en"/>
          </w:rPr>
          <w:t>announce an agreement</w:t>
        </w:r>
      </w:hyperlink>
      <w:r w:rsidR="000D7530" w:rsidRPr="000D7530">
        <w:rPr>
          <w:rFonts w:ascii="Aptos" w:eastAsia="Roboto" w:hAnsi="Aptos" w:cs="Roboto"/>
          <w:sz w:val="22"/>
          <w:szCs w:val="24"/>
          <w:lang w:val="en"/>
        </w:rPr>
        <w:t xml:space="preserve"> to establish </w:t>
      </w:r>
      <w:r w:rsidR="000D7530" w:rsidRPr="000D7530">
        <w:rPr>
          <w:rFonts w:ascii="Aptos" w:eastAsia="Roboto" w:hAnsi="Aptos" w:cs="Roboto"/>
          <w:b/>
          <w:bCs/>
          <w:sz w:val="22"/>
          <w:szCs w:val="24"/>
          <w:lang w:val="en"/>
        </w:rPr>
        <w:t>Space Economic Forum Qatar</w:t>
      </w:r>
      <w:r w:rsidR="000D7530" w:rsidRPr="000D7530">
        <w:rPr>
          <w:rFonts w:ascii="Aptos" w:eastAsia="Roboto" w:hAnsi="Aptos" w:cs="Roboto"/>
          <w:sz w:val="22"/>
          <w:szCs w:val="24"/>
          <w:lang w:val="en"/>
        </w:rPr>
        <w:t>, a new venture that will develop an annual international forum in Doha alongside a year-round program of events, strategic working groups, institutional engagement, and commercial partnership development.</w:t>
      </w:r>
    </w:p>
    <w:p w14:paraId="2AA7A76F" w14:textId="77777777" w:rsidR="000D7530" w:rsidRPr="000D7530" w:rsidRDefault="000D7530" w:rsidP="000D7530">
      <w:pPr>
        <w:spacing w:after="60" w:line="240" w:lineRule="auto"/>
        <w:rPr>
          <w:rFonts w:ascii="Aptos" w:eastAsia="Roboto" w:hAnsi="Aptos" w:cs="Roboto"/>
          <w:sz w:val="22"/>
          <w:szCs w:val="24"/>
          <w:lang w:val="en"/>
        </w:rPr>
      </w:pPr>
    </w:p>
    <w:p w14:paraId="2D4E2BEB" w14:textId="1D3AB091" w:rsidR="002417D0" w:rsidRDefault="000D7530">
      <w:pPr>
        <w:spacing w:after="60" w:line="240" w:lineRule="auto"/>
        <w:rPr>
          <w:rFonts w:ascii="Aptos" w:eastAsia="Roboto" w:hAnsi="Aptos" w:cs="Roboto"/>
          <w:sz w:val="22"/>
          <w:szCs w:val="24"/>
          <w:lang w:val="en"/>
        </w:rPr>
      </w:pPr>
      <w:r w:rsidRPr="000D7530">
        <w:rPr>
          <w:rFonts w:ascii="Aptos" w:eastAsia="Roboto" w:hAnsi="Aptos" w:cs="Roboto"/>
          <w:sz w:val="22"/>
          <w:szCs w:val="24"/>
          <w:lang w:val="en"/>
        </w:rPr>
        <w:t xml:space="preserve">Inspired in part by the World Economic Forum’s international convening model, SEF is structured to fulfill a comparable role for the </w:t>
      </w:r>
      <w:hyperlink r:id="rId11" w:history="1">
        <w:r w:rsidRPr="000D7530">
          <w:rPr>
            <w:rStyle w:val="Hyperlink"/>
            <w:rFonts w:ascii="Aptos" w:eastAsia="Roboto" w:hAnsi="Aptos" w:cs="Roboto"/>
            <w:sz w:val="22"/>
            <w:szCs w:val="24"/>
            <w:lang w:val="en"/>
          </w:rPr>
          <w:t>emerging Earth–Moon economy</w:t>
        </w:r>
      </w:hyperlink>
      <w:r w:rsidRPr="000D7530">
        <w:rPr>
          <w:rFonts w:ascii="Aptos" w:eastAsia="Roboto" w:hAnsi="Aptos" w:cs="Roboto"/>
          <w:sz w:val="22"/>
          <w:szCs w:val="24"/>
          <w:lang w:val="en"/>
        </w:rPr>
        <w:t>, bringing together government, industry, institutions, investment, science, and education to help shape its development. This economy encompasses today’s growing space industry and its expanding connections with terrestrial markets, as well as the orbital infrastructure, lunar activities, and industrial networks that will extend economic activity across the Earth–Moon system.</w:t>
      </w:r>
    </w:p>
    <w:p w14:paraId="551CE062" w14:textId="77777777" w:rsidR="0041443E" w:rsidRDefault="0041443E">
      <w:pPr>
        <w:spacing w:after="60" w:line="240" w:lineRule="auto"/>
        <w:rPr>
          <w:rFonts w:ascii="Aptos" w:eastAsia="Roboto" w:hAnsi="Aptos" w:cs="Roboto"/>
          <w:sz w:val="22"/>
          <w:szCs w:val="24"/>
          <w:lang w:val="en"/>
        </w:rPr>
      </w:pPr>
    </w:p>
    <w:p w14:paraId="4E35D498" w14:textId="1D81E1F1" w:rsidR="0041443E" w:rsidRDefault="0041443E">
      <w:pPr>
        <w:spacing w:after="60" w:line="240" w:lineRule="auto"/>
        <w:rPr>
          <w:rFonts w:ascii="Aptos" w:eastAsia="Roboto" w:hAnsi="Aptos" w:cs="Roboto"/>
          <w:sz w:val="22"/>
          <w:szCs w:val="24"/>
          <w:lang w:val="en"/>
        </w:rPr>
      </w:pPr>
      <w:bookmarkStart w:id="1" w:name="_Hlk242382171"/>
      <w:r w:rsidRPr="0041443E">
        <w:rPr>
          <w:rFonts w:ascii="Aptos" w:eastAsia="Roboto" w:hAnsi="Aptos" w:cs="Roboto"/>
          <w:sz w:val="22"/>
          <w:szCs w:val="24"/>
        </w:rPr>
        <w:t>SEF Qatar aims to serve as a bridge for cooperation between Gulf Cooperation Council (GCC) countries, the wider Middle East, and international space</w:t>
      </w:r>
      <w:r>
        <w:rPr>
          <w:rFonts w:ascii="Aptos" w:eastAsia="Roboto" w:hAnsi="Aptos" w:cs="Roboto"/>
          <w:sz w:val="22"/>
          <w:szCs w:val="24"/>
        </w:rPr>
        <w:t>, aerospace,</w:t>
      </w:r>
      <w:r w:rsidRPr="0041443E">
        <w:rPr>
          <w:rFonts w:ascii="Aptos" w:eastAsia="Roboto" w:hAnsi="Aptos" w:cs="Roboto"/>
          <w:sz w:val="22"/>
          <w:szCs w:val="24"/>
        </w:rPr>
        <w:t xml:space="preserve"> and technology industries. By connecting regional strengths in energy, aviation, logistics, finance, and research with global expertise, the platform will create opportunities to explore joint ventures, technology partnerships, and shared infrastructure development. Its regional ambition is to strengthen complementary capabilities across borders, helping businesses and institutions participate in the emerging Earth–Moon economy while supporting economic diversification, skilled employment, and the development of internationally competitive industries.</w:t>
      </w:r>
    </w:p>
    <w:bookmarkEnd w:id="1"/>
    <w:p w14:paraId="3229C76A" w14:textId="77777777" w:rsidR="000D7530" w:rsidRPr="000D7530" w:rsidRDefault="000D7530">
      <w:pPr>
        <w:spacing w:after="60" w:line="240" w:lineRule="auto"/>
        <w:rPr>
          <w:rFonts w:ascii="Aptos" w:hAnsi="Aptos"/>
          <w:sz w:val="22"/>
          <w:szCs w:val="24"/>
        </w:rPr>
      </w:pPr>
    </w:p>
    <w:p w14:paraId="2AF79C6E" w14:textId="77777777"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The inaugural Doha forum is targeted for the beginning of September 2027. SEF Qatar aims to position Doha as a global convening hub for the emerging multitrillion-dollar Earth–Moon economy, bringing together the expertise, capital, technologies, and institutions needed to advance the next industrial revolution.</w:t>
      </w:r>
    </w:p>
    <w:p w14:paraId="69A6CFF8" w14:textId="77777777" w:rsidR="000D7530" w:rsidRPr="000D7530" w:rsidRDefault="000D7530">
      <w:pPr>
        <w:spacing w:after="60" w:line="240" w:lineRule="auto"/>
        <w:rPr>
          <w:rFonts w:ascii="Aptos" w:hAnsi="Aptos"/>
          <w:sz w:val="22"/>
          <w:szCs w:val="24"/>
        </w:rPr>
      </w:pPr>
    </w:p>
    <w:p w14:paraId="7838FB6E" w14:textId="3049F93F"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Upon official formation, His Excellency will serve as Founding Chairman, with SEF International Founder </w:t>
      </w:r>
      <w:hyperlink r:id="rId12" w:history="1">
        <w:r w:rsidRPr="0041443E">
          <w:rPr>
            <w:rStyle w:val="Hyperlink"/>
            <w:rFonts w:ascii="Aptos" w:eastAsia="Roboto" w:hAnsi="Aptos" w:cs="Roboto"/>
            <w:sz w:val="22"/>
            <w:szCs w:val="24"/>
          </w:rPr>
          <w:t>Neal S. Lachman</w:t>
        </w:r>
      </w:hyperlink>
      <w:r w:rsidRPr="000D7530">
        <w:rPr>
          <w:rFonts w:ascii="Aptos" w:eastAsia="Roboto" w:hAnsi="Aptos" w:cs="Roboto"/>
          <w:sz w:val="22"/>
          <w:szCs w:val="24"/>
        </w:rPr>
        <w:t xml:space="preserve"> serving as Founding Executive Vice Chairman and Chief Executive Officer. </w:t>
      </w:r>
      <w:hyperlink r:id="rId13" w:history="1">
        <w:r w:rsidRPr="004C3DFB">
          <w:rPr>
            <w:rStyle w:val="Hyperlink"/>
            <w:rFonts w:ascii="Aptos" w:eastAsia="Roboto" w:hAnsi="Aptos" w:cs="Roboto"/>
            <w:sz w:val="22"/>
            <w:szCs w:val="24"/>
          </w:rPr>
          <w:t>N.S. Lachman &amp; Co. LLC</w:t>
        </w:r>
      </w:hyperlink>
      <w:r w:rsidRPr="000D7530">
        <w:rPr>
          <w:rFonts w:ascii="Aptos" w:eastAsia="Roboto" w:hAnsi="Aptos" w:cs="Roboto"/>
          <w:sz w:val="22"/>
          <w:szCs w:val="24"/>
        </w:rPr>
        <w:t xml:space="preserve"> will lead organization and international programming as SEF International’s institutional manager. An international </w:t>
      </w:r>
      <w:hyperlink r:id="rId14" w:anchor="team" w:history="1">
        <w:r w:rsidRPr="004C3DFB">
          <w:rPr>
            <w:rStyle w:val="Hyperlink"/>
            <w:rFonts w:ascii="Aptos" w:eastAsia="Roboto" w:hAnsi="Aptos" w:cs="Roboto"/>
            <w:sz w:val="22"/>
            <w:szCs w:val="24"/>
          </w:rPr>
          <w:t>team</w:t>
        </w:r>
      </w:hyperlink>
      <w:r w:rsidRPr="000D7530">
        <w:rPr>
          <w:rFonts w:ascii="Aptos" w:eastAsia="Roboto" w:hAnsi="Aptos" w:cs="Roboto"/>
          <w:sz w:val="22"/>
          <w:szCs w:val="24"/>
        </w:rPr>
        <w:t xml:space="preserve"> of more than 60 professionals has contributed to the platform’s development since July 2025.</w:t>
      </w:r>
    </w:p>
    <w:p w14:paraId="7AA3BAEA" w14:textId="77777777" w:rsidR="000D7530" w:rsidRPr="000D7530" w:rsidRDefault="000D7530">
      <w:pPr>
        <w:spacing w:after="60" w:line="240" w:lineRule="auto"/>
        <w:rPr>
          <w:rFonts w:ascii="Aptos" w:hAnsi="Aptos"/>
          <w:sz w:val="22"/>
          <w:szCs w:val="24"/>
        </w:rPr>
      </w:pPr>
    </w:p>
    <w:p w14:paraId="3D129223" w14:textId="7E3EE662"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The agreement gives His Excellency exclusive rights, exercisable through SEF Qatar, to establish and develop the SEF platform in Qatar. Its scope includes the </w:t>
      </w:r>
      <w:r w:rsidR="004C3DFB">
        <w:rPr>
          <w:rFonts w:ascii="Aptos" w:eastAsia="Roboto" w:hAnsi="Aptos" w:cs="Roboto"/>
          <w:sz w:val="22"/>
          <w:szCs w:val="24"/>
        </w:rPr>
        <w:t xml:space="preserve">annual </w:t>
      </w:r>
      <w:hyperlink r:id="rId15" w:anchor="tracks" w:history="1">
        <w:r w:rsidR="004C3DFB" w:rsidRPr="004C3DFB">
          <w:rPr>
            <w:rStyle w:val="Hyperlink"/>
            <w:rFonts w:ascii="Aptos" w:eastAsia="Roboto" w:hAnsi="Aptos" w:cs="Roboto"/>
            <w:sz w:val="22"/>
            <w:szCs w:val="24"/>
          </w:rPr>
          <w:t xml:space="preserve">international </w:t>
        </w:r>
        <w:r w:rsidRPr="004C3DFB">
          <w:rPr>
            <w:rStyle w:val="Hyperlink"/>
            <w:rFonts w:ascii="Aptos" w:eastAsia="Roboto" w:hAnsi="Aptos" w:cs="Roboto"/>
            <w:sz w:val="22"/>
            <w:szCs w:val="24"/>
          </w:rPr>
          <w:t>forum</w:t>
        </w:r>
      </w:hyperlink>
      <w:r w:rsidRPr="000D7530">
        <w:rPr>
          <w:rFonts w:ascii="Aptos" w:eastAsia="Roboto" w:hAnsi="Aptos" w:cs="Roboto"/>
          <w:sz w:val="22"/>
          <w:szCs w:val="24"/>
        </w:rPr>
        <w:t xml:space="preserve"> </w:t>
      </w:r>
      <w:r w:rsidR="004C3DFB">
        <w:rPr>
          <w:rFonts w:ascii="Aptos" w:eastAsia="Roboto" w:hAnsi="Aptos" w:cs="Roboto"/>
          <w:sz w:val="22"/>
          <w:szCs w:val="24"/>
        </w:rPr>
        <w:t xml:space="preserve">in Doha </w:t>
      </w:r>
      <w:r w:rsidRPr="000D7530">
        <w:rPr>
          <w:rFonts w:ascii="Aptos" w:eastAsia="Roboto" w:hAnsi="Aptos" w:cs="Roboto"/>
          <w:sz w:val="22"/>
          <w:szCs w:val="24"/>
        </w:rPr>
        <w:t xml:space="preserve">and </w:t>
      </w:r>
      <w:r w:rsidR="004C3DFB">
        <w:rPr>
          <w:rFonts w:ascii="Aptos" w:eastAsia="Roboto" w:hAnsi="Aptos" w:cs="Roboto"/>
          <w:sz w:val="22"/>
          <w:szCs w:val="24"/>
        </w:rPr>
        <w:t xml:space="preserve">the </w:t>
      </w:r>
      <w:r w:rsidRPr="000D7530">
        <w:rPr>
          <w:rFonts w:ascii="Aptos" w:eastAsia="Roboto" w:hAnsi="Aptos" w:cs="Roboto"/>
          <w:sz w:val="22"/>
          <w:szCs w:val="24"/>
        </w:rPr>
        <w:t xml:space="preserve">associated </w:t>
      </w:r>
      <w:r w:rsidR="004C3DFB">
        <w:rPr>
          <w:rFonts w:ascii="Aptos" w:eastAsia="Roboto" w:hAnsi="Aptos" w:cs="Roboto"/>
          <w:sz w:val="22"/>
          <w:szCs w:val="24"/>
        </w:rPr>
        <w:t xml:space="preserve">international </w:t>
      </w:r>
      <w:hyperlink r:id="rId16" w:anchor="layer-5" w:history="1">
        <w:r w:rsidRPr="004C3DFB">
          <w:rPr>
            <w:rStyle w:val="Hyperlink"/>
            <w:rFonts w:ascii="Aptos" w:eastAsia="Roboto" w:hAnsi="Aptos" w:cs="Roboto"/>
            <w:sz w:val="22"/>
            <w:szCs w:val="24"/>
          </w:rPr>
          <w:t>year-round program</w:t>
        </w:r>
      </w:hyperlink>
      <w:r w:rsidRPr="000D7530">
        <w:rPr>
          <w:rFonts w:ascii="Aptos" w:eastAsia="Roboto" w:hAnsi="Aptos" w:cs="Roboto"/>
          <w:sz w:val="22"/>
          <w:szCs w:val="24"/>
        </w:rPr>
        <w:t>. Additional events across the GCC and worldwide may follow through separately agreed arrangements.</w:t>
      </w:r>
    </w:p>
    <w:p w14:paraId="100F936F" w14:textId="77777777" w:rsidR="000D7530" w:rsidRPr="000D7530" w:rsidRDefault="000D7530">
      <w:pPr>
        <w:spacing w:after="60" w:line="240" w:lineRule="auto"/>
        <w:rPr>
          <w:rFonts w:ascii="Aptos" w:hAnsi="Aptos"/>
          <w:sz w:val="22"/>
          <w:szCs w:val="24"/>
        </w:rPr>
      </w:pPr>
    </w:p>
    <w:p w14:paraId="0C7D2734" w14:textId="77777777"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Qatar’s capabilities in energy, aviation, logistics, finance, education, and international engagement provide a foundation for cooperation with global space and technology businesses. SEF Qatar will help participants explore industrial partnerships, regional operations, research collaboration, supplier development, and prospective investment relationships. These connections can support Qatar’s economic diversification while opening commercial opportunities for international participants.</w:t>
      </w:r>
    </w:p>
    <w:p w14:paraId="1AAB39B2" w14:textId="77777777" w:rsidR="000D7530" w:rsidRPr="000D7530" w:rsidRDefault="000D7530">
      <w:pPr>
        <w:spacing w:after="60" w:line="240" w:lineRule="auto"/>
        <w:rPr>
          <w:rFonts w:ascii="Aptos" w:hAnsi="Aptos"/>
          <w:sz w:val="22"/>
          <w:szCs w:val="24"/>
        </w:rPr>
      </w:pPr>
    </w:p>
    <w:p w14:paraId="3855AB3E" w14:textId="33B124E4"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The platform spans </w:t>
      </w:r>
      <w:hyperlink r:id="rId17" w:anchor="tracks" w:history="1">
        <w:r w:rsidRPr="004C3DFB">
          <w:rPr>
            <w:rStyle w:val="Hyperlink"/>
            <w:rFonts w:ascii="Aptos" w:eastAsia="Roboto" w:hAnsi="Aptos" w:cs="Roboto"/>
            <w:sz w:val="22"/>
            <w:szCs w:val="24"/>
          </w:rPr>
          <w:t>five thematic tracks</w:t>
        </w:r>
      </w:hyperlink>
      <w:r w:rsidRPr="000D7530">
        <w:rPr>
          <w:rFonts w:ascii="Aptos" w:eastAsia="Roboto" w:hAnsi="Aptos" w:cs="Roboto"/>
          <w:sz w:val="22"/>
          <w:szCs w:val="24"/>
        </w:rPr>
        <w:t xml:space="preserve"> and </w:t>
      </w:r>
      <w:hyperlink r:id="rId18" w:anchor="program" w:history="1">
        <w:r w:rsidRPr="004C3DFB">
          <w:rPr>
            <w:rStyle w:val="Hyperlink"/>
            <w:rFonts w:ascii="Aptos" w:eastAsia="Roboto" w:hAnsi="Aptos" w:cs="Roboto"/>
            <w:sz w:val="22"/>
            <w:szCs w:val="24"/>
          </w:rPr>
          <w:t>five integrated program layers</w:t>
        </w:r>
      </w:hyperlink>
      <w:r w:rsidRPr="000D7530">
        <w:rPr>
          <w:rFonts w:ascii="Aptos" w:eastAsia="Roboto" w:hAnsi="Aptos" w:cs="Roboto"/>
          <w:sz w:val="22"/>
          <w:szCs w:val="24"/>
        </w:rPr>
        <w:t xml:space="preserve">, supported by </w:t>
      </w:r>
      <w:hyperlink r:id="rId19" w:anchor="participation-groups" w:history="1">
        <w:r w:rsidRPr="004C3DFB">
          <w:rPr>
            <w:rStyle w:val="Hyperlink"/>
            <w:rFonts w:ascii="Aptos" w:eastAsia="Roboto" w:hAnsi="Aptos" w:cs="Roboto"/>
            <w:sz w:val="22"/>
            <w:szCs w:val="24"/>
          </w:rPr>
          <w:t>17 strategic participation groups</w:t>
        </w:r>
      </w:hyperlink>
      <w:r w:rsidRPr="000D7530">
        <w:rPr>
          <w:rFonts w:ascii="Aptos" w:eastAsia="Roboto" w:hAnsi="Aptos" w:cs="Roboto"/>
          <w:sz w:val="22"/>
          <w:szCs w:val="24"/>
        </w:rPr>
        <w:t>. Its agenda connects workforce development and human resilience with artificial intelligence, digital infrastructure, commercial activity in low Earth orbit, spaceports, Cis-Lunar transportation, and sustainable development across the Earth–Moon system.</w:t>
      </w:r>
    </w:p>
    <w:p w14:paraId="05E9AD0E" w14:textId="77777777" w:rsidR="004C3DFB" w:rsidRDefault="004C3DFB">
      <w:pPr>
        <w:spacing w:after="60" w:line="240" w:lineRule="auto"/>
        <w:rPr>
          <w:rFonts w:ascii="Aptos" w:eastAsia="Roboto" w:hAnsi="Aptos" w:cs="Roboto"/>
          <w:sz w:val="22"/>
          <w:szCs w:val="24"/>
        </w:rPr>
      </w:pPr>
    </w:p>
    <w:p w14:paraId="49972996" w14:textId="2FD91467" w:rsidR="002417D0" w:rsidRDefault="002F7535">
      <w:pPr>
        <w:spacing w:after="60" w:line="240" w:lineRule="auto"/>
        <w:rPr>
          <w:rFonts w:ascii="Aptos" w:eastAsia="Roboto" w:hAnsi="Aptos" w:cs="Roboto"/>
          <w:sz w:val="22"/>
          <w:szCs w:val="24"/>
        </w:rPr>
      </w:pPr>
      <w:hyperlink r:id="rId20" w:anchor="layer-5" w:history="1">
        <w:r w:rsidR="00976AE6" w:rsidRPr="004C3DFB">
          <w:rPr>
            <w:rStyle w:val="Hyperlink"/>
            <w:rFonts w:ascii="Aptos" w:eastAsia="Roboto" w:hAnsi="Aptos" w:cs="Roboto"/>
            <w:sz w:val="22"/>
            <w:szCs w:val="24"/>
          </w:rPr>
          <w:t>Year-round engagement</w:t>
        </w:r>
      </w:hyperlink>
      <w:r w:rsidR="00976AE6" w:rsidRPr="000D7530">
        <w:rPr>
          <w:rFonts w:ascii="Aptos" w:eastAsia="Roboto" w:hAnsi="Aptos" w:cs="Roboto"/>
          <w:sz w:val="22"/>
          <w:szCs w:val="24"/>
        </w:rPr>
        <w:t xml:space="preserve"> will give organizations settings to develop proposals and sustain cooperation between annual gatherings. Planned initiatives also include an Analog Astronaut Training Camp and an </w:t>
      </w:r>
      <w:r w:rsidR="00976AE6" w:rsidRPr="000D7530">
        <w:rPr>
          <w:rFonts w:ascii="Aptos" w:eastAsia="Roboto" w:hAnsi="Aptos" w:cs="Roboto"/>
          <w:sz w:val="22"/>
          <w:szCs w:val="24"/>
        </w:rPr>
        <w:lastRenderedPageBreak/>
        <w:t>Astrobotany and Food Security Research Laboratory near Doha, connecting exploration with education, applied research, and challenges relevant to life on Earth.</w:t>
      </w:r>
    </w:p>
    <w:p w14:paraId="30B3CA35" w14:textId="77777777" w:rsidR="000D7530" w:rsidRPr="000D7530" w:rsidRDefault="000D7530">
      <w:pPr>
        <w:spacing w:after="60" w:line="240" w:lineRule="auto"/>
        <w:rPr>
          <w:rFonts w:ascii="Aptos" w:hAnsi="Aptos"/>
          <w:sz w:val="22"/>
          <w:szCs w:val="24"/>
        </w:rPr>
      </w:pPr>
    </w:p>
    <w:p w14:paraId="472344F2" w14:textId="77777777" w:rsidR="002417D0"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SEF Qatar invites aerospace companies, technology businesses, investors, universities, public institutions, and prospective strategic partners to engage early. Participants will be able to contribute expertise, identify complementary capabilities, and pursue relationships around the infrastructure and markets of the emerging economy. The platform’s organizing priorities are standards, markets, infrastructure, capital, and alliances, with continuing work intended to help promising discussions develop into substantive cooperation.</w:t>
      </w:r>
    </w:p>
    <w:p w14:paraId="3A690CBC" w14:textId="1B76209D" w:rsidR="00A67658" w:rsidRDefault="00A67658" w:rsidP="00A67658">
      <w:pPr>
        <w:spacing w:after="60" w:line="240" w:lineRule="auto"/>
        <w:rPr>
          <w:rFonts w:ascii="Aptos" w:eastAsia="Roboto" w:hAnsi="Aptos" w:cs="Roboto"/>
          <w:sz w:val="22"/>
          <w:szCs w:val="24"/>
        </w:rPr>
      </w:pPr>
      <w:r>
        <w:rPr>
          <w:rFonts w:ascii="Aptos" w:eastAsia="Roboto" w:hAnsi="Aptos" w:cs="Roboto"/>
          <w:sz w:val="22"/>
          <w:szCs w:val="24"/>
        </w:rPr>
        <w:br/>
      </w:r>
      <w:r w:rsidRPr="00A67658">
        <w:rPr>
          <w:rFonts w:ascii="Aptos" w:eastAsia="Roboto" w:hAnsi="Aptos" w:cs="Roboto"/>
          <w:sz w:val="22"/>
          <w:szCs w:val="24"/>
        </w:rPr>
        <w:t xml:space="preserve">“The establishment of </w:t>
      </w:r>
      <w:r>
        <w:rPr>
          <w:rFonts w:ascii="Aptos" w:eastAsia="Roboto" w:hAnsi="Aptos" w:cs="Roboto"/>
          <w:sz w:val="22"/>
          <w:szCs w:val="24"/>
        </w:rPr>
        <w:t>the Space Economic Forum in Qatar</w:t>
      </w:r>
      <w:r w:rsidRPr="00A67658">
        <w:rPr>
          <w:rFonts w:ascii="Aptos" w:eastAsia="Roboto" w:hAnsi="Aptos" w:cs="Roboto"/>
          <w:sz w:val="22"/>
          <w:szCs w:val="24"/>
        </w:rPr>
        <w:t xml:space="preserve"> </w:t>
      </w:r>
      <w:r>
        <w:rPr>
          <w:rFonts w:ascii="Aptos" w:eastAsia="Roboto" w:hAnsi="Aptos" w:cs="Roboto"/>
          <w:sz w:val="22"/>
          <w:szCs w:val="24"/>
        </w:rPr>
        <w:t xml:space="preserve">and its international year-round program </w:t>
      </w:r>
      <w:r w:rsidRPr="00A67658">
        <w:rPr>
          <w:rFonts w:ascii="Aptos" w:eastAsia="Roboto" w:hAnsi="Aptos" w:cs="Roboto"/>
          <w:sz w:val="22"/>
          <w:szCs w:val="24"/>
        </w:rPr>
        <w:t xml:space="preserve">reflects our belief that the future of space must be built on the highest principles of humanity, including ethics, fairness, equality, mutual respect, and friendship among nations. As we advance technology and innovation, we must remain guided by our beliefs, respect the beliefs of others, uphold our principles of life, and share responsibility </w:t>
      </w:r>
      <w:r>
        <w:rPr>
          <w:rFonts w:ascii="Aptos" w:eastAsia="Roboto" w:hAnsi="Aptos" w:cs="Roboto"/>
          <w:sz w:val="22"/>
          <w:szCs w:val="24"/>
        </w:rPr>
        <w:t>to</w:t>
      </w:r>
      <w:r w:rsidRPr="00A67658">
        <w:rPr>
          <w:rFonts w:ascii="Aptos" w:eastAsia="Roboto" w:hAnsi="Aptos" w:cs="Roboto"/>
          <w:sz w:val="22"/>
          <w:szCs w:val="24"/>
        </w:rPr>
        <w:t xml:space="preserve"> ensur</w:t>
      </w:r>
      <w:r>
        <w:rPr>
          <w:rFonts w:ascii="Aptos" w:eastAsia="Roboto" w:hAnsi="Aptos" w:cs="Roboto"/>
          <w:sz w:val="22"/>
          <w:szCs w:val="24"/>
        </w:rPr>
        <w:t>e</w:t>
      </w:r>
      <w:r w:rsidRPr="00A67658">
        <w:rPr>
          <w:rFonts w:ascii="Aptos" w:eastAsia="Roboto" w:hAnsi="Aptos" w:cs="Roboto"/>
          <w:sz w:val="22"/>
          <w:szCs w:val="24"/>
        </w:rPr>
        <w:t xml:space="preserve"> that the benefits of space exploration and the emerging </w:t>
      </w:r>
      <w:r>
        <w:rPr>
          <w:rFonts w:ascii="Aptos" w:eastAsia="Roboto" w:hAnsi="Aptos" w:cs="Roboto"/>
          <w:sz w:val="22"/>
          <w:szCs w:val="24"/>
        </w:rPr>
        <w:t>Earth-Moon</w:t>
      </w:r>
      <w:r w:rsidRPr="00A67658">
        <w:rPr>
          <w:rFonts w:ascii="Aptos" w:eastAsia="Roboto" w:hAnsi="Aptos" w:cs="Roboto"/>
          <w:sz w:val="22"/>
          <w:szCs w:val="24"/>
        </w:rPr>
        <w:t xml:space="preserve"> economy serve all nations and their people. True progress is measured not by technological achievement alone, but also by the well-being, dignity, and opportunities we create for humanity, the consideration and respect we extend to one another, and the legacy of knowledge, cooperation, and prosperity we leave for the next generation. Through</w:t>
      </w:r>
      <w:r>
        <w:rPr>
          <w:rFonts w:ascii="Aptos" w:eastAsia="Roboto" w:hAnsi="Aptos" w:cs="Roboto"/>
          <w:sz w:val="22"/>
          <w:szCs w:val="24"/>
        </w:rPr>
        <w:t xml:space="preserve"> the</w:t>
      </w:r>
      <w:r w:rsidRPr="00A67658">
        <w:rPr>
          <w:rFonts w:ascii="Aptos" w:eastAsia="Roboto" w:hAnsi="Aptos" w:cs="Roboto"/>
          <w:sz w:val="22"/>
          <w:szCs w:val="24"/>
        </w:rPr>
        <w:t xml:space="preserve"> </w:t>
      </w:r>
      <w:r>
        <w:rPr>
          <w:rFonts w:ascii="Aptos" w:eastAsia="Roboto" w:hAnsi="Aptos" w:cs="Roboto"/>
          <w:sz w:val="22"/>
          <w:szCs w:val="24"/>
        </w:rPr>
        <w:t>Space Economic Forum</w:t>
      </w:r>
      <w:r w:rsidRPr="00A67658">
        <w:rPr>
          <w:rFonts w:ascii="Aptos" w:eastAsia="Roboto" w:hAnsi="Aptos" w:cs="Roboto"/>
          <w:sz w:val="22"/>
          <w:szCs w:val="24"/>
        </w:rPr>
        <w:t xml:space="preserve">, we aspire to </w:t>
      </w:r>
      <w:r>
        <w:rPr>
          <w:rFonts w:ascii="Aptos" w:eastAsia="Roboto" w:hAnsi="Aptos" w:cs="Roboto"/>
          <w:sz w:val="22"/>
          <w:szCs w:val="24"/>
        </w:rPr>
        <w:t>advance</w:t>
      </w:r>
      <w:r w:rsidRPr="00A67658">
        <w:rPr>
          <w:rFonts w:ascii="Aptos" w:eastAsia="Roboto" w:hAnsi="Aptos" w:cs="Roboto"/>
          <w:sz w:val="22"/>
          <w:szCs w:val="24"/>
        </w:rPr>
        <w:t xml:space="preserve"> a culture of trust, compassion, and collaboration among nations, ensuring that the power of innovation and technology is matched by the mercy, wisdom, and humanity with which we use it.”</w:t>
      </w:r>
    </w:p>
    <w:p w14:paraId="5F019388" w14:textId="79DFE183" w:rsid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t>— His Excellency Mohamed bin Ahmed Al Obaidly</w:t>
      </w:r>
      <w:r>
        <w:rPr>
          <w:rFonts w:ascii="Aptos" w:eastAsia="Roboto" w:hAnsi="Aptos" w:cs="Roboto"/>
          <w:sz w:val="22"/>
          <w:szCs w:val="24"/>
        </w:rPr>
        <w:t xml:space="preserve">, </w:t>
      </w:r>
      <w:r w:rsidRPr="00A67658">
        <w:rPr>
          <w:rFonts w:ascii="Aptos" w:eastAsia="Roboto" w:hAnsi="Aptos" w:cs="Roboto"/>
          <w:sz w:val="22"/>
          <w:szCs w:val="24"/>
        </w:rPr>
        <w:t>Chairman, Space Economic Forum Qatar</w:t>
      </w:r>
    </w:p>
    <w:p w14:paraId="42371097" w14:textId="77777777" w:rsidR="00A67658" w:rsidRDefault="00A67658" w:rsidP="00A67658">
      <w:pPr>
        <w:spacing w:after="60" w:line="240" w:lineRule="auto"/>
        <w:rPr>
          <w:rFonts w:ascii="Aptos" w:eastAsia="Roboto" w:hAnsi="Aptos" w:cs="Roboto"/>
          <w:sz w:val="22"/>
          <w:szCs w:val="24"/>
        </w:rPr>
      </w:pPr>
    </w:p>
    <w:p w14:paraId="338EF86C" w14:textId="50A165E4" w:rsidR="00A67658" w:rsidRP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t>“</w:t>
      </w:r>
      <w:r>
        <w:rPr>
          <w:rFonts w:ascii="Aptos" w:eastAsia="Roboto" w:hAnsi="Aptos" w:cs="Roboto"/>
          <w:sz w:val="22"/>
          <w:szCs w:val="24"/>
        </w:rPr>
        <w:t xml:space="preserve">On behalf of the team, </w:t>
      </w:r>
      <w:r w:rsidRPr="00A67658">
        <w:rPr>
          <w:rFonts w:ascii="Aptos" w:eastAsia="Roboto" w:hAnsi="Aptos" w:cs="Roboto"/>
          <w:sz w:val="22"/>
          <w:szCs w:val="24"/>
        </w:rPr>
        <w:t xml:space="preserve">I thank His Excellency Mohamed bin Ahmed Al Obaidly for his trust, vision, and commitment to establishing Space Economic Forum Qatar. Together, we have an extraordinary opportunity to help Qatar and the wider GCC region build lasting capabilities in the industries that will define the next industrial revolution. For people across the region, this means opening pathways to skilled careers, entrepreneurship, research, and participation in the emerging multitrillion-dollar Earth–Moon economy. We </w:t>
      </w:r>
      <w:r>
        <w:rPr>
          <w:rFonts w:ascii="Aptos" w:eastAsia="Roboto" w:hAnsi="Aptos" w:cs="Roboto"/>
          <w:sz w:val="22"/>
          <w:szCs w:val="24"/>
        </w:rPr>
        <w:t xml:space="preserve">structured </w:t>
      </w:r>
      <w:r w:rsidRPr="00A67658">
        <w:rPr>
          <w:rFonts w:ascii="Aptos" w:eastAsia="Roboto" w:hAnsi="Aptos" w:cs="Roboto"/>
          <w:sz w:val="22"/>
          <w:szCs w:val="24"/>
        </w:rPr>
        <w:t>SEF Qatar to be a catalyst for a thriving regional space and aerospace ecosystem, connecting international expertise and capital with local talent, industrial ambition, and commercial opportunity. By creating a bridge for cooperation and joint development among GCC countries and global partners, we can help lay the foundations for substantial space and aerospace industry growth, with benefits extending across education, energy, manufacturing, technology, and infrastructure. Our ambition is to help turn this historic opportunity into enduring prosperity for Qatar, its neighbors, and future generations.”</w:t>
      </w:r>
    </w:p>
    <w:p w14:paraId="0EDD0D4C" w14:textId="77777777" w:rsidR="00A67658" w:rsidRPr="00A67658" w:rsidRDefault="00A67658" w:rsidP="00A67658">
      <w:pPr>
        <w:spacing w:after="60" w:line="240" w:lineRule="auto"/>
        <w:rPr>
          <w:rFonts w:ascii="Aptos" w:eastAsia="Roboto" w:hAnsi="Aptos" w:cs="Roboto"/>
          <w:sz w:val="22"/>
          <w:szCs w:val="24"/>
        </w:rPr>
      </w:pPr>
      <w:r w:rsidRPr="00A67658">
        <w:rPr>
          <w:rFonts w:ascii="Aptos" w:eastAsia="Roboto" w:hAnsi="Aptos" w:cs="Roboto"/>
          <w:sz w:val="22"/>
          <w:szCs w:val="24"/>
        </w:rPr>
        <w:t>— Neal S. Lachman, Executive Vice Chairman &amp; CEO, Space Economic Forum Qatar</w:t>
      </w:r>
    </w:p>
    <w:p w14:paraId="70D4A387" w14:textId="77777777" w:rsidR="00F30B54" w:rsidRDefault="00F30B54">
      <w:pPr>
        <w:spacing w:after="60" w:line="240" w:lineRule="auto"/>
        <w:rPr>
          <w:rFonts w:ascii="Aptos" w:eastAsia="Roboto" w:hAnsi="Aptos" w:cs="Roboto"/>
          <w:sz w:val="22"/>
          <w:szCs w:val="24"/>
        </w:rPr>
      </w:pPr>
    </w:p>
    <w:p w14:paraId="119DD605" w14:textId="3CFBD01B" w:rsidR="00F30B54" w:rsidRDefault="00F30B54">
      <w:pPr>
        <w:spacing w:after="60" w:line="240" w:lineRule="auto"/>
        <w:rPr>
          <w:rFonts w:ascii="Aptos" w:eastAsia="Roboto" w:hAnsi="Aptos" w:cs="Roboto"/>
          <w:sz w:val="22"/>
          <w:szCs w:val="24"/>
        </w:rPr>
      </w:pPr>
      <w:r>
        <w:rPr>
          <w:rFonts w:ascii="Aptos" w:eastAsia="Roboto" w:hAnsi="Aptos" w:cs="Roboto"/>
          <w:sz w:val="22"/>
          <w:szCs w:val="24"/>
        </w:rPr>
        <w:t xml:space="preserve">Media files are available through the Virtual Data Room: </w:t>
      </w:r>
      <w:hyperlink r:id="rId21" w:history="1">
        <w:r w:rsidRPr="00C117D4">
          <w:rPr>
            <w:rStyle w:val="Hyperlink"/>
            <w:rFonts w:ascii="Aptos" w:eastAsia="Roboto" w:hAnsi="Aptos" w:cs="Roboto"/>
            <w:sz w:val="22"/>
            <w:szCs w:val="24"/>
          </w:rPr>
          <w:t>https://dl.orangedox.com/A3BWWGSiFV9uSjWXgo</w:t>
        </w:r>
      </w:hyperlink>
      <w:r>
        <w:rPr>
          <w:rFonts w:ascii="Aptos" w:eastAsia="Roboto" w:hAnsi="Aptos" w:cs="Roboto"/>
          <w:sz w:val="22"/>
          <w:szCs w:val="24"/>
        </w:rPr>
        <w:t xml:space="preserve"> </w:t>
      </w:r>
    </w:p>
    <w:p w14:paraId="369E884E" w14:textId="77777777" w:rsidR="000D7530" w:rsidRPr="00976AE6" w:rsidRDefault="000D7530">
      <w:pPr>
        <w:spacing w:after="60" w:line="240" w:lineRule="auto"/>
        <w:rPr>
          <w:rFonts w:ascii="Aptos" w:hAnsi="Aptos"/>
          <w:sz w:val="22"/>
        </w:rPr>
      </w:pPr>
    </w:p>
    <w:p w14:paraId="2F18CF82" w14:textId="689ED323" w:rsidR="002417D0" w:rsidRPr="00976AE6" w:rsidRDefault="00976AE6">
      <w:pPr>
        <w:spacing w:after="60" w:line="240" w:lineRule="auto"/>
        <w:rPr>
          <w:rFonts w:ascii="Aptos" w:hAnsi="Aptos"/>
          <w:sz w:val="22"/>
        </w:rPr>
      </w:pPr>
      <w:r w:rsidRPr="00976AE6">
        <w:rPr>
          <w:rFonts w:ascii="Aptos" w:eastAsia="Roboto" w:hAnsi="Aptos" w:cs="Roboto"/>
          <w:sz w:val="22"/>
        </w:rPr>
        <w:t xml:space="preserve">Partnership information is available at </w:t>
      </w:r>
      <w:hyperlink r:id="rId22" w:anchor="partner" w:history="1">
        <w:r w:rsidRPr="00976AE6">
          <w:rPr>
            <w:rStyle w:val="Hyperlink"/>
            <w:rFonts w:ascii="Aptos" w:eastAsia="Roboto" w:hAnsi="Aptos" w:cs="Roboto"/>
            <w:sz w:val="22"/>
          </w:rPr>
          <w:t>SEF27.com</w:t>
        </w:r>
      </w:hyperlink>
      <w:r w:rsidRPr="00976AE6">
        <w:rPr>
          <w:rFonts w:ascii="Aptos" w:eastAsia="Roboto" w:hAnsi="Aptos" w:cs="Roboto"/>
          <w:sz w:val="22"/>
        </w:rPr>
        <w:t xml:space="preserve"> or through partnerships@SEF27.com.</w:t>
      </w:r>
    </w:p>
    <w:p w14:paraId="65DD6EAA" w14:textId="79EAF56E" w:rsidR="002417D0" w:rsidRDefault="00976AE6">
      <w:pPr>
        <w:spacing w:after="60" w:line="240" w:lineRule="auto"/>
        <w:rPr>
          <w:rStyle w:val="Hyperlink"/>
          <w:rFonts w:ascii="Aptos" w:eastAsia="Roboto" w:hAnsi="Aptos" w:cs="Roboto"/>
          <w:sz w:val="22"/>
        </w:rPr>
      </w:pPr>
      <w:r w:rsidRPr="00976AE6">
        <w:rPr>
          <w:rFonts w:ascii="Aptos" w:eastAsia="Roboto" w:hAnsi="Aptos" w:cs="Roboto"/>
          <w:sz w:val="22"/>
        </w:rPr>
        <w:t xml:space="preserve">Media inquiries: media@SEF27.com   |   </w:t>
      </w:r>
      <w:hyperlink r:id="rId23" w:anchor="media" w:history="1">
        <w:r w:rsidRPr="00976AE6">
          <w:rPr>
            <w:rStyle w:val="Hyperlink"/>
            <w:rFonts w:ascii="Aptos" w:eastAsia="Roboto" w:hAnsi="Aptos" w:cs="Roboto"/>
            <w:sz w:val="22"/>
          </w:rPr>
          <w:t>SEF27.com/#media</w:t>
        </w:r>
      </w:hyperlink>
    </w:p>
    <w:p w14:paraId="6684D9C1" w14:textId="77777777" w:rsidR="00F30B54" w:rsidRDefault="00F30B54">
      <w:pPr>
        <w:spacing w:after="60" w:line="240" w:lineRule="auto"/>
        <w:rPr>
          <w:rStyle w:val="Hyperlink"/>
          <w:rFonts w:ascii="Aptos" w:eastAsia="Roboto" w:hAnsi="Aptos" w:cs="Roboto"/>
          <w:sz w:val="22"/>
        </w:rPr>
      </w:pPr>
    </w:p>
    <w:p w14:paraId="271DE200" w14:textId="0D30838C" w:rsidR="002417D0" w:rsidRPr="000D7530" w:rsidRDefault="00AE534E" w:rsidP="002F7535">
      <w:pPr>
        <w:spacing w:after="200" w:line="276" w:lineRule="auto"/>
        <w:rPr>
          <w:rFonts w:ascii="Aptos" w:hAnsi="Aptos"/>
          <w:sz w:val="22"/>
          <w:szCs w:val="24"/>
        </w:rPr>
      </w:pPr>
      <w:r>
        <w:rPr>
          <w:rFonts w:ascii="Aptos" w:eastAsia="Roboto" w:hAnsi="Aptos" w:cs="Roboto"/>
          <w:sz w:val="22"/>
        </w:rPr>
        <w:br w:type="page"/>
      </w:r>
    </w:p>
    <w:p w14:paraId="4073F197" w14:textId="77777777" w:rsidR="002417D0" w:rsidRPr="000D7530" w:rsidRDefault="00976AE6">
      <w:pPr>
        <w:pStyle w:val="Title"/>
        <w:spacing w:after="60"/>
        <w:rPr>
          <w:rFonts w:ascii="Aptos" w:hAnsi="Aptos"/>
          <w:sz w:val="40"/>
          <w:szCs w:val="56"/>
        </w:rPr>
      </w:pPr>
      <w:r w:rsidRPr="000D7530">
        <w:rPr>
          <w:rFonts w:ascii="Aptos" w:eastAsia="Roboto" w:hAnsi="Aptos" w:cs="Roboto"/>
          <w:sz w:val="36"/>
          <w:szCs w:val="56"/>
        </w:rPr>
        <w:lastRenderedPageBreak/>
        <w:t>About SEF and its founding leadership</w:t>
      </w:r>
    </w:p>
    <w:p w14:paraId="3B0814A8"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About Space Economic Forum</w:t>
      </w:r>
    </w:p>
    <w:p w14:paraId="7F5FA635" w14:textId="77777777" w:rsidR="005514A9"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Space Economic Forum LLC (SEF International) is an international platform dedicated to advancing the emerging Earth–Moon economy by connecting government, industry, investment, science, and education. Its Qatar platform, being established in Doha</w:t>
      </w:r>
      <w:r w:rsidR="00CE2608">
        <w:rPr>
          <w:rFonts w:ascii="Aptos" w:eastAsia="Roboto" w:hAnsi="Aptos" w:cs="Roboto"/>
          <w:sz w:val="22"/>
          <w:szCs w:val="24"/>
        </w:rPr>
        <w:t xml:space="preserve"> as Space Economic Forum (SEF) Qatar</w:t>
      </w:r>
      <w:r w:rsidRPr="000D7530">
        <w:rPr>
          <w:rFonts w:ascii="Aptos" w:eastAsia="Roboto" w:hAnsi="Aptos" w:cs="Roboto"/>
          <w:sz w:val="22"/>
          <w:szCs w:val="24"/>
        </w:rPr>
        <w:t xml:space="preserve">, will combine an annual international forum with year-round engagement across five thematic tracks, five program layers, and 17 strategic participation groups. </w:t>
      </w:r>
    </w:p>
    <w:p w14:paraId="14351371" w14:textId="6CE09922" w:rsidR="005514A9"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Developed since July 2025 with contributions from an international team of more than 60 professionals, SEF aims to help participants develop partnerships, explore commercial opportunities, and coordinate work around the infrastructure and markets of the next industrial revolution. N.S. Lachman &amp; Co. LLC serves as organizer and institutional manager.</w:t>
      </w:r>
    </w:p>
    <w:p w14:paraId="1586E780" w14:textId="781E519D" w:rsidR="005514A9" w:rsidRPr="000D7530" w:rsidRDefault="005514A9">
      <w:pPr>
        <w:spacing w:after="60" w:line="240" w:lineRule="auto"/>
        <w:rPr>
          <w:rFonts w:ascii="Aptos" w:hAnsi="Aptos"/>
          <w:sz w:val="22"/>
          <w:szCs w:val="24"/>
        </w:rPr>
      </w:pPr>
      <w:r w:rsidRPr="005514A9">
        <w:rPr>
          <w:rFonts w:ascii="Aptos" w:hAnsi="Aptos"/>
          <w:sz w:val="22"/>
          <w:szCs w:val="24"/>
        </w:rPr>
        <w:t xml:space="preserve">Titans Space Industries Inc. is SEF International’s majority owner. SEF International co-owns SEF Qatar with strategic partner </w:t>
      </w:r>
      <w:hyperlink r:id="rId24" w:history="1">
        <w:r w:rsidRPr="0041443E">
          <w:rPr>
            <w:rStyle w:val="Hyperlink"/>
            <w:rFonts w:ascii="Aptos" w:eastAsia="Roboto" w:hAnsi="Aptos" w:cs="Roboto"/>
            <w:sz w:val="22"/>
            <w:szCs w:val="24"/>
          </w:rPr>
          <w:t>His Excellency Mohamed bin Ahmed Al Obaidly</w:t>
        </w:r>
      </w:hyperlink>
      <w:r w:rsidRPr="005514A9">
        <w:rPr>
          <w:rFonts w:ascii="Aptos" w:hAnsi="Aptos"/>
          <w:sz w:val="22"/>
          <w:szCs w:val="24"/>
        </w:rPr>
        <w:t>, a Qatari entrepreneur, international investor, and industrial leader. The inaugural Doha forum is targeted for early September 2027.</w:t>
      </w:r>
    </w:p>
    <w:p w14:paraId="5A3490B7"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About His Excellency Mohamed bin Ahmed Al Obaidly</w:t>
      </w:r>
    </w:p>
    <w:p w14:paraId="2DA0A528" w14:textId="1DCBC3DA" w:rsidR="002417D0" w:rsidRPr="000D7530" w:rsidRDefault="002F7535">
      <w:pPr>
        <w:spacing w:after="60" w:line="240" w:lineRule="auto"/>
        <w:rPr>
          <w:rFonts w:ascii="Aptos" w:hAnsi="Aptos"/>
          <w:sz w:val="22"/>
          <w:szCs w:val="24"/>
        </w:rPr>
      </w:pPr>
      <w:hyperlink r:id="rId25" w:history="1">
        <w:r w:rsidR="00976AE6" w:rsidRPr="0041443E">
          <w:rPr>
            <w:rStyle w:val="Hyperlink"/>
            <w:rFonts w:ascii="Aptos" w:eastAsia="Roboto" w:hAnsi="Aptos" w:cs="Roboto"/>
            <w:sz w:val="22"/>
            <w:szCs w:val="24"/>
          </w:rPr>
          <w:t>His Excellency Mohamed bin Ahmed Al Obaidly</w:t>
        </w:r>
      </w:hyperlink>
      <w:r w:rsidR="00976AE6" w:rsidRPr="000D7530">
        <w:rPr>
          <w:rFonts w:ascii="Aptos" w:eastAsia="Roboto" w:hAnsi="Aptos" w:cs="Roboto"/>
          <w:sz w:val="22"/>
          <w:szCs w:val="24"/>
        </w:rPr>
        <w:t xml:space="preserve"> is a Qatari entrepreneur, international investor, and industrial leader with more than three decades of experience across diversified businesses. He is Founder and Group Chairman of Kingdom Investment Group and Founder and Group Managing Director of OITC Group Al-Obaidly. His interests span infrastructure, energy, technology, logistics, education, healthcare, and food security. A Board Member of the </w:t>
      </w:r>
      <w:hyperlink r:id="rId26" w:history="1">
        <w:r w:rsidR="00976AE6" w:rsidRPr="0041443E">
          <w:rPr>
            <w:rStyle w:val="Hyperlink"/>
            <w:rFonts w:ascii="Aptos" w:eastAsia="Roboto" w:hAnsi="Aptos" w:cs="Roboto"/>
            <w:sz w:val="22"/>
            <w:szCs w:val="24"/>
          </w:rPr>
          <w:t>Qatar Chamber of Commerce and Industry</w:t>
        </w:r>
      </w:hyperlink>
      <w:r w:rsidR="00976AE6" w:rsidRPr="000D7530">
        <w:rPr>
          <w:rFonts w:ascii="Aptos" w:eastAsia="Roboto" w:hAnsi="Aptos" w:cs="Roboto"/>
          <w:sz w:val="22"/>
          <w:szCs w:val="24"/>
        </w:rPr>
        <w:t xml:space="preserve">, he brings extensive international commercial relationships and experience developing partnerships and joint ventures. As designated Founding Chairman of </w:t>
      </w:r>
      <w:hyperlink r:id="rId27" w:history="1">
        <w:r w:rsidR="00976AE6" w:rsidRPr="0041443E">
          <w:rPr>
            <w:rStyle w:val="Hyperlink"/>
            <w:rFonts w:ascii="Aptos" w:eastAsia="Roboto" w:hAnsi="Aptos" w:cs="Roboto"/>
            <w:sz w:val="22"/>
            <w:szCs w:val="24"/>
          </w:rPr>
          <w:t>SEF Qatar</w:t>
        </w:r>
      </w:hyperlink>
      <w:r w:rsidR="00976AE6" w:rsidRPr="000D7530">
        <w:rPr>
          <w:rFonts w:ascii="Aptos" w:eastAsia="Roboto" w:hAnsi="Aptos" w:cs="Roboto"/>
          <w:sz w:val="22"/>
          <w:szCs w:val="24"/>
        </w:rPr>
        <w:t>, he will connect Qatar’s business capabilities with international expertise and prospective partners to support industrial cooperation and participation in the emerging Earth–Moon economy.</w:t>
      </w:r>
    </w:p>
    <w:p w14:paraId="06ECBFDC"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About Neal S. Lachman</w:t>
      </w:r>
    </w:p>
    <w:p w14:paraId="4389039C" w14:textId="220542FF" w:rsidR="002417D0" w:rsidRPr="000D7530" w:rsidRDefault="002F7535">
      <w:pPr>
        <w:spacing w:after="60" w:line="240" w:lineRule="auto"/>
        <w:rPr>
          <w:rFonts w:ascii="Aptos" w:hAnsi="Aptos"/>
          <w:sz w:val="22"/>
          <w:szCs w:val="24"/>
        </w:rPr>
      </w:pPr>
      <w:hyperlink r:id="rId28" w:history="1">
        <w:r w:rsidR="00976AE6" w:rsidRPr="0041443E">
          <w:rPr>
            <w:rStyle w:val="Hyperlink"/>
            <w:rFonts w:ascii="Aptos" w:eastAsia="Roboto" w:hAnsi="Aptos" w:cs="Roboto"/>
            <w:sz w:val="22"/>
            <w:szCs w:val="24"/>
          </w:rPr>
          <w:t>Neal S. Lachman</w:t>
        </w:r>
      </w:hyperlink>
      <w:r w:rsidR="00976AE6" w:rsidRPr="000D7530">
        <w:rPr>
          <w:rFonts w:ascii="Aptos" w:eastAsia="Roboto" w:hAnsi="Aptos" w:cs="Roboto"/>
          <w:sz w:val="22"/>
          <w:szCs w:val="24"/>
        </w:rPr>
        <w:t xml:space="preserve"> is Founder, Executive Chairman, and CEO of Space Economic Forum LLC, Founder of </w:t>
      </w:r>
      <w:hyperlink r:id="rId29" w:history="1">
        <w:r w:rsidR="00976AE6" w:rsidRPr="0041443E">
          <w:rPr>
            <w:rStyle w:val="Hyperlink"/>
            <w:rFonts w:ascii="Aptos" w:eastAsia="Roboto" w:hAnsi="Aptos" w:cs="Roboto"/>
            <w:sz w:val="22"/>
            <w:szCs w:val="24"/>
          </w:rPr>
          <w:t>N.S. Lachman &amp; Co. LLC</w:t>
        </w:r>
      </w:hyperlink>
      <w:r w:rsidR="00976AE6" w:rsidRPr="000D7530">
        <w:rPr>
          <w:rFonts w:ascii="Aptos" w:eastAsia="Roboto" w:hAnsi="Aptos" w:cs="Roboto"/>
          <w:sz w:val="22"/>
          <w:szCs w:val="24"/>
        </w:rPr>
        <w:t xml:space="preserve">, and designated Founding Executive Vice Chairman and CEO of </w:t>
      </w:r>
      <w:hyperlink r:id="rId30" w:history="1">
        <w:r w:rsidR="00976AE6" w:rsidRPr="0041443E">
          <w:rPr>
            <w:rStyle w:val="Hyperlink"/>
            <w:rFonts w:ascii="Aptos" w:eastAsia="Roboto" w:hAnsi="Aptos" w:cs="Roboto"/>
            <w:sz w:val="22"/>
            <w:szCs w:val="24"/>
          </w:rPr>
          <w:t>SEF Qatar</w:t>
        </w:r>
      </w:hyperlink>
      <w:r w:rsidR="00976AE6" w:rsidRPr="000D7530">
        <w:rPr>
          <w:rFonts w:ascii="Aptos" w:eastAsia="Roboto" w:hAnsi="Aptos" w:cs="Roboto"/>
          <w:sz w:val="22"/>
          <w:szCs w:val="24"/>
        </w:rPr>
        <w:t xml:space="preserve">. His business career began in 1989 and spans telecommunications, satellite broadcasting, broadband infrastructure, and aerospace. He entered the </w:t>
      </w:r>
      <w:hyperlink r:id="rId31" w:history="1">
        <w:r w:rsidR="00976AE6" w:rsidRPr="0041443E">
          <w:rPr>
            <w:rStyle w:val="Hyperlink"/>
            <w:rFonts w:ascii="Aptos" w:eastAsia="Roboto" w:hAnsi="Aptos" w:cs="Roboto"/>
            <w:sz w:val="22"/>
            <w:szCs w:val="24"/>
          </w:rPr>
          <w:t>satellite industry in 1992</w:t>
        </w:r>
      </w:hyperlink>
      <w:r w:rsidR="00976AE6" w:rsidRPr="000D7530">
        <w:rPr>
          <w:rFonts w:ascii="Aptos" w:eastAsia="Roboto" w:hAnsi="Aptos" w:cs="Roboto"/>
          <w:sz w:val="22"/>
          <w:szCs w:val="24"/>
        </w:rPr>
        <w:t xml:space="preserve"> and later developed satellite broadband and fiber connectivity ventures with his brothers. Through SEF and its institutional manager, N.S. Lachman &amp; Co. LLC, he brings industry, capital, and research institutions together around the development of the Earth–Moon economy. He also serves as Founding Executive Chairman, CEO, and Chief of Spacecraft Design of </w:t>
      </w:r>
      <w:hyperlink r:id="rId32" w:history="1">
        <w:r w:rsidR="00976AE6" w:rsidRPr="0041443E">
          <w:rPr>
            <w:rStyle w:val="Hyperlink"/>
            <w:rFonts w:ascii="Aptos" w:eastAsia="Roboto" w:hAnsi="Aptos" w:cs="Roboto"/>
            <w:sz w:val="22"/>
            <w:szCs w:val="24"/>
          </w:rPr>
          <w:t>Titans Space Industries Inc.</w:t>
        </w:r>
      </w:hyperlink>
      <w:r w:rsidR="00976AE6" w:rsidRPr="000D7530">
        <w:rPr>
          <w:rFonts w:ascii="Aptos" w:eastAsia="Roboto" w:hAnsi="Aptos" w:cs="Roboto"/>
          <w:sz w:val="22"/>
          <w:szCs w:val="24"/>
        </w:rPr>
        <w:t xml:space="preserve">, which is developing integrated </w:t>
      </w:r>
      <w:hyperlink r:id="rId33" w:history="1">
        <w:r w:rsidR="00976AE6" w:rsidRPr="0041443E">
          <w:rPr>
            <w:rStyle w:val="Hyperlink"/>
            <w:rFonts w:ascii="Aptos" w:eastAsia="Roboto" w:hAnsi="Aptos" w:cs="Roboto"/>
            <w:sz w:val="22"/>
            <w:szCs w:val="24"/>
          </w:rPr>
          <w:t>space transportation and infrastructure systems</w:t>
        </w:r>
      </w:hyperlink>
      <w:r w:rsidR="00976AE6" w:rsidRPr="000D7530">
        <w:rPr>
          <w:rFonts w:ascii="Aptos" w:eastAsia="Roboto" w:hAnsi="Aptos" w:cs="Roboto"/>
          <w:sz w:val="22"/>
          <w:szCs w:val="24"/>
        </w:rPr>
        <w:t>.</w:t>
      </w:r>
    </w:p>
    <w:p w14:paraId="7A5C4359" w14:textId="77777777" w:rsidR="002417D0" w:rsidRPr="000D7530" w:rsidRDefault="00976AE6">
      <w:pPr>
        <w:pStyle w:val="Heading1"/>
        <w:spacing w:after="60" w:line="240" w:lineRule="auto"/>
        <w:rPr>
          <w:rFonts w:ascii="Aptos" w:hAnsi="Aptos"/>
          <w:sz w:val="36"/>
          <w:szCs w:val="32"/>
        </w:rPr>
      </w:pPr>
      <w:r w:rsidRPr="000D7530">
        <w:rPr>
          <w:rFonts w:ascii="Aptos" w:eastAsia="Roboto" w:hAnsi="Aptos" w:cs="Roboto"/>
          <w:sz w:val="28"/>
          <w:szCs w:val="32"/>
        </w:rPr>
        <w:t>Further information</w:t>
      </w:r>
    </w:p>
    <w:p w14:paraId="710D4863" w14:textId="09540D25" w:rsidR="00976AE6" w:rsidRDefault="00976AE6">
      <w:pPr>
        <w:spacing w:after="60" w:line="240" w:lineRule="auto"/>
        <w:rPr>
          <w:rFonts w:ascii="Aptos" w:eastAsia="Roboto" w:hAnsi="Aptos" w:cs="Roboto"/>
          <w:sz w:val="22"/>
          <w:szCs w:val="24"/>
        </w:rPr>
      </w:pPr>
      <w:r w:rsidRPr="000D7530">
        <w:rPr>
          <w:rFonts w:ascii="Aptos" w:eastAsia="Roboto" w:hAnsi="Aptos" w:cs="Roboto"/>
          <w:sz w:val="22"/>
          <w:szCs w:val="24"/>
        </w:rPr>
        <w:t xml:space="preserve">Website: </w:t>
      </w:r>
      <w:hyperlink r:id="rId34" w:history="1">
        <w:r w:rsidRPr="0041443E">
          <w:rPr>
            <w:rStyle w:val="Hyperlink"/>
            <w:rFonts w:ascii="Aptos" w:eastAsia="Roboto" w:hAnsi="Aptos" w:cs="Roboto"/>
            <w:sz w:val="22"/>
            <w:szCs w:val="24"/>
          </w:rPr>
          <w:t>https://SEF27.com</w:t>
        </w:r>
      </w:hyperlink>
      <w:r w:rsidRPr="000D7530">
        <w:rPr>
          <w:rFonts w:ascii="Aptos" w:eastAsia="Roboto" w:hAnsi="Aptos" w:cs="Roboto"/>
          <w:sz w:val="22"/>
          <w:szCs w:val="24"/>
        </w:rPr>
        <w:br/>
        <w:t>Media: media@SEF27.com</w:t>
      </w:r>
      <w:r w:rsidRPr="000D7530">
        <w:rPr>
          <w:rFonts w:ascii="Aptos" w:eastAsia="Roboto" w:hAnsi="Aptos" w:cs="Roboto"/>
          <w:sz w:val="22"/>
          <w:szCs w:val="24"/>
        </w:rPr>
        <w:br/>
        <w:t xml:space="preserve">Partnerships: </w:t>
      </w:r>
      <w:hyperlink r:id="rId35" w:history="1">
        <w:r w:rsidRPr="0064606F">
          <w:rPr>
            <w:rStyle w:val="Hyperlink"/>
            <w:rFonts w:ascii="Aptos" w:eastAsia="Roboto" w:hAnsi="Aptos" w:cs="Roboto"/>
            <w:sz w:val="22"/>
            <w:szCs w:val="24"/>
          </w:rPr>
          <w:t>partnerships@SEF27.com</w:t>
        </w:r>
      </w:hyperlink>
    </w:p>
    <w:p w14:paraId="510828AE" w14:textId="70681A13" w:rsidR="00976AE6" w:rsidRPr="00976AE6" w:rsidRDefault="00976AE6" w:rsidP="00976AE6">
      <w:pPr>
        <w:spacing w:after="60" w:line="240" w:lineRule="auto"/>
        <w:rPr>
          <w:rFonts w:ascii="Aptos" w:hAnsi="Aptos"/>
          <w:sz w:val="22"/>
        </w:rPr>
      </w:pPr>
      <w:r w:rsidRPr="00976AE6">
        <w:rPr>
          <w:rFonts w:ascii="Aptos" w:eastAsia="Roboto" w:hAnsi="Aptos" w:cs="Roboto"/>
          <w:sz w:val="22"/>
        </w:rPr>
        <w:t xml:space="preserve">Partnership information is available </w:t>
      </w:r>
      <w:r w:rsidR="0041443E">
        <w:rPr>
          <w:rFonts w:ascii="Aptos" w:eastAsia="Roboto" w:hAnsi="Aptos" w:cs="Roboto"/>
          <w:sz w:val="22"/>
        </w:rPr>
        <w:t xml:space="preserve">at </w:t>
      </w:r>
      <w:hyperlink r:id="rId36" w:anchor="partner" w:history="1">
        <w:r w:rsidR="0041443E">
          <w:rPr>
            <w:rStyle w:val="Hyperlink"/>
            <w:rFonts w:ascii="Aptos" w:eastAsia="Roboto" w:hAnsi="Aptos" w:cs="Roboto"/>
            <w:sz w:val="22"/>
          </w:rPr>
          <w:t>https://SEF27.com/#partner</w:t>
        </w:r>
      </w:hyperlink>
      <w:r w:rsidRPr="00976AE6">
        <w:rPr>
          <w:rFonts w:ascii="Aptos" w:eastAsia="Roboto" w:hAnsi="Aptos" w:cs="Roboto"/>
          <w:sz w:val="22"/>
        </w:rPr>
        <w:t xml:space="preserve"> </w:t>
      </w:r>
    </w:p>
    <w:p w14:paraId="6B6B6919" w14:textId="77777777" w:rsidR="00976AE6" w:rsidRPr="000D7530" w:rsidRDefault="00976AE6">
      <w:pPr>
        <w:spacing w:after="60" w:line="240" w:lineRule="auto"/>
        <w:rPr>
          <w:rFonts w:ascii="Aptos" w:hAnsi="Aptos"/>
          <w:sz w:val="22"/>
          <w:szCs w:val="24"/>
        </w:rPr>
      </w:pPr>
    </w:p>
    <w:sectPr w:rsidR="00976AE6" w:rsidRPr="000D7530" w:rsidSect="00034616">
      <w:footerReference w:type="default" r:id="rId37"/>
      <w:pgSz w:w="12240" w:h="15840"/>
      <w:pgMar w:top="806" w:right="1008" w:bottom="806" w:left="1008" w:header="259"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3A254" w14:textId="77777777" w:rsidR="00976AE6" w:rsidRDefault="00976AE6">
      <w:pPr>
        <w:spacing w:after="0" w:line="240" w:lineRule="auto"/>
      </w:pPr>
      <w:r>
        <w:separator/>
      </w:r>
    </w:p>
  </w:endnote>
  <w:endnote w:type="continuationSeparator" w:id="0">
    <w:p w14:paraId="63DB4131" w14:textId="77777777" w:rsidR="00976AE6" w:rsidRDefault="00976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79780" w14:textId="77777777" w:rsidR="002417D0" w:rsidRDefault="00976AE6">
    <w:r>
      <w:rPr>
        <w:sz w:val="16"/>
      </w:rPr>
      <w:t>Space Economic Forum Qatar   •   SEF27.com   •   media@SEF27.com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DD4B5" w14:textId="77777777" w:rsidR="00976AE6" w:rsidRDefault="00976AE6">
      <w:pPr>
        <w:spacing w:after="0" w:line="240" w:lineRule="auto"/>
      </w:pPr>
      <w:r>
        <w:separator/>
      </w:r>
    </w:p>
  </w:footnote>
  <w:footnote w:type="continuationSeparator" w:id="0">
    <w:p w14:paraId="2A868A2B" w14:textId="77777777" w:rsidR="00976AE6" w:rsidRDefault="00976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2126E"/>
    <w:multiLevelType w:val="hybridMultilevel"/>
    <w:tmpl w:val="E4308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4A329A6"/>
    <w:multiLevelType w:val="hybridMultilevel"/>
    <w:tmpl w:val="129A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54449"/>
    <w:multiLevelType w:val="hybridMultilevel"/>
    <w:tmpl w:val="AD229602"/>
    <w:lvl w:ilvl="0" w:tplc="515CB9CE">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9B3CDF"/>
    <w:multiLevelType w:val="hybridMultilevel"/>
    <w:tmpl w:val="CC542D24"/>
    <w:lvl w:ilvl="0" w:tplc="515CB9CE">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1C494D"/>
    <w:multiLevelType w:val="hybridMultilevel"/>
    <w:tmpl w:val="ADC8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790812">
    <w:abstractNumId w:val="8"/>
  </w:num>
  <w:num w:numId="2" w16cid:durableId="1224758359">
    <w:abstractNumId w:val="6"/>
  </w:num>
  <w:num w:numId="3" w16cid:durableId="1792437861">
    <w:abstractNumId w:val="5"/>
  </w:num>
  <w:num w:numId="4" w16cid:durableId="1994724403">
    <w:abstractNumId w:val="4"/>
  </w:num>
  <w:num w:numId="5" w16cid:durableId="1521892569">
    <w:abstractNumId w:val="7"/>
  </w:num>
  <w:num w:numId="6" w16cid:durableId="1614366591">
    <w:abstractNumId w:val="3"/>
  </w:num>
  <w:num w:numId="7" w16cid:durableId="466511270">
    <w:abstractNumId w:val="2"/>
  </w:num>
  <w:num w:numId="8" w16cid:durableId="854342689">
    <w:abstractNumId w:val="1"/>
  </w:num>
  <w:num w:numId="9" w16cid:durableId="846406653">
    <w:abstractNumId w:val="0"/>
  </w:num>
  <w:num w:numId="10" w16cid:durableId="292829817">
    <w:abstractNumId w:val="13"/>
  </w:num>
  <w:num w:numId="11" w16cid:durableId="1771848076">
    <w:abstractNumId w:val="12"/>
  </w:num>
  <w:num w:numId="12" w16cid:durableId="1729256844">
    <w:abstractNumId w:val="9"/>
  </w:num>
  <w:num w:numId="13" w16cid:durableId="1271357003">
    <w:abstractNumId w:val="9"/>
  </w:num>
  <w:num w:numId="14" w16cid:durableId="709233378">
    <w:abstractNumId w:val="11"/>
  </w:num>
  <w:num w:numId="15" w16cid:durableId="19972942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530"/>
    <w:rsid w:val="0015074B"/>
    <w:rsid w:val="00220B85"/>
    <w:rsid w:val="002417D0"/>
    <w:rsid w:val="0029639D"/>
    <w:rsid w:val="002F7535"/>
    <w:rsid w:val="00326F90"/>
    <w:rsid w:val="0041443E"/>
    <w:rsid w:val="004C3DFB"/>
    <w:rsid w:val="0051225C"/>
    <w:rsid w:val="005514A9"/>
    <w:rsid w:val="00561E5C"/>
    <w:rsid w:val="0058000B"/>
    <w:rsid w:val="00603F1A"/>
    <w:rsid w:val="007E483F"/>
    <w:rsid w:val="00803F9A"/>
    <w:rsid w:val="00820996"/>
    <w:rsid w:val="00976AE6"/>
    <w:rsid w:val="009A6440"/>
    <w:rsid w:val="00A67658"/>
    <w:rsid w:val="00AA1D8D"/>
    <w:rsid w:val="00AE534E"/>
    <w:rsid w:val="00B47730"/>
    <w:rsid w:val="00BF72B6"/>
    <w:rsid w:val="00CB0664"/>
    <w:rsid w:val="00CE2608"/>
    <w:rsid w:val="00CF41BF"/>
    <w:rsid w:val="00E36700"/>
    <w:rsid w:val="00F30B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159767"/>
  <w14:defaultImageDpi w14:val="330"/>
  <w15:docId w15:val="{5D9CF3FC-FDE2-4783-8B14-861A77F8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0" w:lineRule="auto"/>
    </w:pPr>
    <w:rPr>
      <w:rFonts w:ascii="Roboto" w:hAnsi="Roboto"/>
      <w:color w:val="000000"/>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Cs/>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7530"/>
    <w:rPr>
      <w:color w:val="0000FF" w:themeColor="hyperlink"/>
      <w:u w:val="single"/>
    </w:rPr>
  </w:style>
  <w:style w:type="character" w:styleId="UnresolvedMention">
    <w:name w:val="Unresolved Mention"/>
    <w:basedOn w:val="DefaultParagraphFont"/>
    <w:uiPriority w:val="99"/>
    <w:semiHidden/>
    <w:unhideWhenUsed/>
    <w:rsid w:val="000D7530"/>
    <w:rPr>
      <w:color w:val="605E5C"/>
      <w:shd w:val="clear" w:color="auto" w:fill="E1DFDD"/>
    </w:rPr>
  </w:style>
  <w:style w:type="character" w:styleId="FollowedHyperlink">
    <w:name w:val="FollowedHyperlink"/>
    <w:basedOn w:val="DefaultParagraphFont"/>
    <w:uiPriority w:val="99"/>
    <w:semiHidden/>
    <w:unhideWhenUsed/>
    <w:rsid w:val="004144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0511">
      <w:bodyDiv w:val="1"/>
      <w:marLeft w:val="0"/>
      <w:marRight w:val="0"/>
      <w:marTop w:val="0"/>
      <w:marBottom w:val="0"/>
      <w:divBdr>
        <w:top w:val="none" w:sz="0" w:space="0" w:color="auto"/>
        <w:left w:val="none" w:sz="0" w:space="0" w:color="auto"/>
        <w:bottom w:val="none" w:sz="0" w:space="0" w:color="auto"/>
        <w:right w:val="none" w:sz="0" w:space="0" w:color="auto"/>
      </w:divBdr>
    </w:div>
    <w:div w:id="172384557">
      <w:bodyDiv w:val="1"/>
      <w:marLeft w:val="0"/>
      <w:marRight w:val="0"/>
      <w:marTop w:val="0"/>
      <w:marBottom w:val="0"/>
      <w:divBdr>
        <w:top w:val="none" w:sz="0" w:space="0" w:color="auto"/>
        <w:left w:val="none" w:sz="0" w:space="0" w:color="auto"/>
        <w:bottom w:val="none" w:sz="0" w:space="0" w:color="auto"/>
        <w:right w:val="none" w:sz="0" w:space="0" w:color="auto"/>
      </w:divBdr>
    </w:div>
    <w:div w:id="191043994">
      <w:bodyDiv w:val="1"/>
      <w:marLeft w:val="0"/>
      <w:marRight w:val="0"/>
      <w:marTop w:val="0"/>
      <w:marBottom w:val="0"/>
      <w:divBdr>
        <w:top w:val="none" w:sz="0" w:space="0" w:color="auto"/>
        <w:left w:val="none" w:sz="0" w:space="0" w:color="auto"/>
        <w:bottom w:val="none" w:sz="0" w:space="0" w:color="auto"/>
        <w:right w:val="none" w:sz="0" w:space="0" w:color="auto"/>
      </w:divBdr>
    </w:div>
    <w:div w:id="222446090">
      <w:bodyDiv w:val="1"/>
      <w:marLeft w:val="0"/>
      <w:marRight w:val="0"/>
      <w:marTop w:val="0"/>
      <w:marBottom w:val="0"/>
      <w:divBdr>
        <w:top w:val="none" w:sz="0" w:space="0" w:color="auto"/>
        <w:left w:val="none" w:sz="0" w:space="0" w:color="auto"/>
        <w:bottom w:val="none" w:sz="0" w:space="0" w:color="auto"/>
        <w:right w:val="none" w:sz="0" w:space="0" w:color="auto"/>
      </w:divBdr>
    </w:div>
    <w:div w:id="431822876">
      <w:bodyDiv w:val="1"/>
      <w:marLeft w:val="0"/>
      <w:marRight w:val="0"/>
      <w:marTop w:val="0"/>
      <w:marBottom w:val="0"/>
      <w:divBdr>
        <w:top w:val="none" w:sz="0" w:space="0" w:color="auto"/>
        <w:left w:val="none" w:sz="0" w:space="0" w:color="auto"/>
        <w:bottom w:val="none" w:sz="0" w:space="0" w:color="auto"/>
        <w:right w:val="none" w:sz="0" w:space="0" w:color="auto"/>
      </w:divBdr>
    </w:div>
    <w:div w:id="594171667">
      <w:bodyDiv w:val="1"/>
      <w:marLeft w:val="0"/>
      <w:marRight w:val="0"/>
      <w:marTop w:val="0"/>
      <w:marBottom w:val="0"/>
      <w:divBdr>
        <w:top w:val="none" w:sz="0" w:space="0" w:color="auto"/>
        <w:left w:val="none" w:sz="0" w:space="0" w:color="auto"/>
        <w:bottom w:val="none" w:sz="0" w:space="0" w:color="auto"/>
        <w:right w:val="none" w:sz="0" w:space="0" w:color="auto"/>
      </w:divBdr>
    </w:div>
    <w:div w:id="830876301">
      <w:bodyDiv w:val="1"/>
      <w:marLeft w:val="0"/>
      <w:marRight w:val="0"/>
      <w:marTop w:val="0"/>
      <w:marBottom w:val="0"/>
      <w:divBdr>
        <w:top w:val="none" w:sz="0" w:space="0" w:color="auto"/>
        <w:left w:val="none" w:sz="0" w:space="0" w:color="auto"/>
        <w:bottom w:val="none" w:sz="0" w:space="0" w:color="auto"/>
        <w:right w:val="none" w:sz="0" w:space="0" w:color="auto"/>
      </w:divBdr>
    </w:div>
    <w:div w:id="838694749">
      <w:bodyDiv w:val="1"/>
      <w:marLeft w:val="0"/>
      <w:marRight w:val="0"/>
      <w:marTop w:val="0"/>
      <w:marBottom w:val="0"/>
      <w:divBdr>
        <w:top w:val="none" w:sz="0" w:space="0" w:color="auto"/>
        <w:left w:val="none" w:sz="0" w:space="0" w:color="auto"/>
        <w:bottom w:val="none" w:sz="0" w:space="0" w:color="auto"/>
        <w:right w:val="none" w:sz="0" w:space="0" w:color="auto"/>
      </w:divBdr>
    </w:div>
    <w:div w:id="1115827884">
      <w:bodyDiv w:val="1"/>
      <w:marLeft w:val="0"/>
      <w:marRight w:val="0"/>
      <w:marTop w:val="0"/>
      <w:marBottom w:val="0"/>
      <w:divBdr>
        <w:top w:val="none" w:sz="0" w:space="0" w:color="auto"/>
        <w:left w:val="none" w:sz="0" w:space="0" w:color="auto"/>
        <w:bottom w:val="none" w:sz="0" w:space="0" w:color="auto"/>
        <w:right w:val="none" w:sz="0" w:space="0" w:color="auto"/>
      </w:divBdr>
    </w:div>
    <w:div w:id="1167867638">
      <w:bodyDiv w:val="1"/>
      <w:marLeft w:val="0"/>
      <w:marRight w:val="0"/>
      <w:marTop w:val="0"/>
      <w:marBottom w:val="0"/>
      <w:divBdr>
        <w:top w:val="none" w:sz="0" w:space="0" w:color="auto"/>
        <w:left w:val="none" w:sz="0" w:space="0" w:color="auto"/>
        <w:bottom w:val="none" w:sz="0" w:space="0" w:color="auto"/>
        <w:right w:val="none" w:sz="0" w:space="0" w:color="auto"/>
      </w:divBdr>
    </w:div>
    <w:div w:id="1251501062">
      <w:bodyDiv w:val="1"/>
      <w:marLeft w:val="0"/>
      <w:marRight w:val="0"/>
      <w:marTop w:val="0"/>
      <w:marBottom w:val="0"/>
      <w:divBdr>
        <w:top w:val="none" w:sz="0" w:space="0" w:color="auto"/>
        <w:left w:val="none" w:sz="0" w:space="0" w:color="auto"/>
        <w:bottom w:val="none" w:sz="0" w:space="0" w:color="auto"/>
        <w:right w:val="none" w:sz="0" w:space="0" w:color="auto"/>
      </w:divBdr>
    </w:div>
    <w:div w:id="1266689536">
      <w:bodyDiv w:val="1"/>
      <w:marLeft w:val="0"/>
      <w:marRight w:val="0"/>
      <w:marTop w:val="0"/>
      <w:marBottom w:val="0"/>
      <w:divBdr>
        <w:top w:val="none" w:sz="0" w:space="0" w:color="auto"/>
        <w:left w:val="none" w:sz="0" w:space="0" w:color="auto"/>
        <w:bottom w:val="none" w:sz="0" w:space="0" w:color="auto"/>
        <w:right w:val="none" w:sz="0" w:space="0" w:color="auto"/>
      </w:divBdr>
    </w:div>
    <w:div w:id="1450276936">
      <w:bodyDiv w:val="1"/>
      <w:marLeft w:val="0"/>
      <w:marRight w:val="0"/>
      <w:marTop w:val="0"/>
      <w:marBottom w:val="0"/>
      <w:divBdr>
        <w:top w:val="none" w:sz="0" w:space="0" w:color="auto"/>
        <w:left w:val="none" w:sz="0" w:space="0" w:color="auto"/>
        <w:bottom w:val="none" w:sz="0" w:space="0" w:color="auto"/>
        <w:right w:val="none" w:sz="0" w:space="0" w:color="auto"/>
      </w:divBdr>
    </w:div>
    <w:div w:id="1611431755">
      <w:bodyDiv w:val="1"/>
      <w:marLeft w:val="0"/>
      <w:marRight w:val="0"/>
      <w:marTop w:val="0"/>
      <w:marBottom w:val="0"/>
      <w:divBdr>
        <w:top w:val="none" w:sz="0" w:space="0" w:color="auto"/>
        <w:left w:val="none" w:sz="0" w:space="0" w:color="auto"/>
        <w:bottom w:val="none" w:sz="0" w:space="0" w:color="auto"/>
        <w:right w:val="none" w:sz="0" w:space="0" w:color="auto"/>
      </w:divBdr>
    </w:div>
    <w:div w:id="1680501594">
      <w:bodyDiv w:val="1"/>
      <w:marLeft w:val="0"/>
      <w:marRight w:val="0"/>
      <w:marTop w:val="0"/>
      <w:marBottom w:val="0"/>
      <w:divBdr>
        <w:top w:val="none" w:sz="0" w:space="0" w:color="auto"/>
        <w:left w:val="none" w:sz="0" w:space="0" w:color="auto"/>
        <w:bottom w:val="none" w:sz="0" w:space="0" w:color="auto"/>
        <w:right w:val="none" w:sz="0" w:space="0" w:color="auto"/>
      </w:divBdr>
    </w:div>
    <w:div w:id="1683168740">
      <w:bodyDiv w:val="1"/>
      <w:marLeft w:val="0"/>
      <w:marRight w:val="0"/>
      <w:marTop w:val="0"/>
      <w:marBottom w:val="0"/>
      <w:divBdr>
        <w:top w:val="none" w:sz="0" w:space="0" w:color="auto"/>
        <w:left w:val="none" w:sz="0" w:space="0" w:color="auto"/>
        <w:bottom w:val="none" w:sz="0" w:space="0" w:color="auto"/>
        <w:right w:val="none" w:sz="0" w:space="0" w:color="auto"/>
      </w:divBdr>
    </w:div>
    <w:div w:id="1907640752">
      <w:bodyDiv w:val="1"/>
      <w:marLeft w:val="0"/>
      <w:marRight w:val="0"/>
      <w:marTop w:val="0"/>
      <w:marBottom w:val="0"/>
      <w:divBdr>
        <w:top w:val="none" w:sz="0" w:space="0" w:color="auto"/>
        <w:left w:val="none" w:sz="0" w:space="0" w:color="auto"/>
        <w:bottom w:val="none" w:sz="0" w:space="0" w:color="auto"/>
        <w:right w:val="none" w:sz="0" w:space="0" w:color="auto"/>
      </w:divBdr>
    </w:div>
    <w:div w:id="19872803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slachman.com/" TargetMode="External"/><Relationship Id="rId18" Type="http://schemas.openxmlformats.org/officeDocument/2006/relationships/hyperlink" Target="https://sef27.com/" TargetMode="External"/><Relationship Id="rId26" Type="http://schemas.openxmlformats.org/officeDocument/2006/relationships/hyperlink" Target="https://www.qatarchamber.com/mohamed-al-obaidly/" TargetMode="External"/><Relationship Id="rId39" Type="http://schemas.openxmlformats.org/officeDocument/2006/relationships/theme" Target="theme/theme1.xml"/><Relationship Id="rId21" Type="http://schemas.openxmlformats.org/officeDocument/2006/relationships/hyperlink" Target="https://dl.orangedox.com/A3BWWGSiFV9uSjWXgo" TargetMode="External"/><Relationship Id="rId34" Type="http://schemas.openxmlformats.org/officeDocument/2006/relationships/hyperlink" Target="https://SEF27.com" TargetMode="External"/><Relationship Id="rId7" Type="http://schemas.openxmlformats.org/officeDocument/2006/relationships/endnotes" Target="endnotes.xml"/><Relationship Id="rId12" Type="http://schemas.openxmlformats.org/officeDocument/2006/relationships/hyperlink" Target="https://sef27.com/leadership/neal-s-lachman" TargetMode="External"/><Relationship Id="rId17" Type="http://schemas.openxmlformats.org/officeDocument/2006/relationships/hyperlink" Target="https://sef27.com/" TargetMode="External"/><Relationship Id="rId25" Type="http://schemas.openxmlformats.org/officeDocument/2006/relationships/hyperlink" Target="https://sef27.com/leadership/mohamed-bin-ahmed-al-obaidly" TargetMode="External"/><Relationship Id="rId33" Type="http://schemas.openxmlformats.org/officeDocument/2006/relationships/hyperlink" Target="https://www.linkedin.com/pulse/spacex-built-rocket-era-titans-space-industries-build-neal-s--wjkr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ef27.com/" TargetMode="External"/><Relationship Id="rId20" Type="http://schemas.openxmlformats.org/officeDocument/2006/relationships/hyperlink" Target="https://sef27.com/" TargetMode="External"/><Relationship Id="rId29" Type="http://schemas.openxmlformats.org/officeDocument/2006/relationships/hyperlink" Target="https://nslachma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pulse/from-18-trillion-space-economy-multi-trillion-dollar-neal-nsl-zucce/" TargetMode="External"/><Relationship Id="rId24" Type="http://schemas.openxmlformats.org/officeDocument/2006/relationships/hyperlink" Target="https://sef27.com/leadership/mohamed-bin-ahmed-al-obaidly" TargetMode="External"/><Relationship Id="rId32" Type="http://schemas.openxmlformats.org/officeDocument/2006/relationships/hyperlink" Target="https://www.linkedin.com/company/titansuniverse/"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ef27.com/" TargetMode="External"/><Relationship Id="rId23" Type="http://schemas.openxmlformats.org/officeDocument/2006/relationships/hyperlink" Target="file:///G:\My%20Drive\Dropbox\Dropbox\-%20Titans%20Universe\Space%20Industries\-%20Company\Space%20Economic%20Forum\-%20A%20-%20Qatar\SEF%20Qatar\SEF27.com\" TargetMode="External"/><Relationship Id="rId28" Type="http://schemas.openxmlformats.org/officeDocument/2006/relationships/hyperlink" Target="https://sef27.com/leadership/neal-s-lachman" TargetMode="External"/><Relationship Id="rId36" Type="http://schemas.openxmlformats.org/officeDocument/2006/relationships/hyperlink" Target="https://sef27.com/" TargetMode="External"/><Relationship Id="rId10" Type="http://schemas.openxmlformats.org/officeDocument/2006/relationships/hyperlink" Target="https://sef27.com/news/sef-qatar-announcement" TargetMode="External"/><Relationship Id="rId19" Type="http://schemas.openxmlformats.org/officeDocument/2006/relationships/hyperlink" Target="https://sef27.com/" TargetMode="External"/><Relationship Id="rId31" Type="http://schemas.openxmlformats.org/officeDocument/2006/relationships/hyperlink" Target="https://lnkd.in/p/eJqsp_48" TargetMode="External"/><Relationship Id="rId4" Type="http://schemas.openxmlformats.org/officeDocument/2006/relationships/settings" Target="settings.xml"/><Relationship Id="rId9" Type="http://schemas.openxmlformats.org/officeDocument/2006/relationships/hyperlink" Target="https://www.qatarchamber.com/mohamed-al-obaidly/" TargetMode="External"/><Relationship Id="rId14" Type="http://schemas.openxmlformats.org/officeDocument/2006/relationships/hyperlink" Target="https://sef27.com/" TargetMode="External"/><Relationship Id="rId22" Type="http://schemas.openxmlformats.org/officeDocument/2006/relationships/hyperlink" Target="https://sef27.com/" TargetMode="External"/><Relationship Id="rId27" Type="http://schemas.openxmlformats.org/officeDocument/2006/relationships/hyperlink" Target="https://SEF27.com" TargetMode="External"/><Relationship Id="rId30" Type="http://schemas.openxmlformats.org/officeDocument/2006/relationships/hyperlink" Target="https://sef27.com/news/sef-qatar-announcement" TargetMode="External"/><Relationship Id="rId35" Type="http://schemas.openxmlformats.org/officeDocument/2006/relationships/hyperlink" Target="mailto:partnerships@SEF27.com" TargetMode="External"/><Relationship Id="rId8" Type="http://schemas.openxmlformats.org/officeDocument/2006/relationships/hyperlink" Target="http://sef27.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2281</Words>
  <Characters>13006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Lachman Capital Partners LLC</dc:creator>
  <cp:keywords/>
  <dc:description>generated by python-docx</dc:description>
  <cp:lastModifiedBy>N.S. Lachman &amp; Co. LLC</cp:lastModifiedBy>
  <cp:revision>3</cp:revision>
  <dcterms:created xsi:type="dcterms:W3CDTF">2026-10-12T17:12:00Z</dcterms:created>
  <dcterms:modified xsi:type="dcterms:W3CDTF">2026-10-12T17:16:00Z</dcterms:modified>
  <cp:category/>
</cp:coreProperties>
</file>